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523FBF" w14:textId="77777777" w:rsidR="00FE25EA" w:rsidRPr="006048F7" w:rsidRDefault="00FE25EA" w:rsidP="004E346C">
      <w:pPr>
        <w:pStyle w:val="Bezodstpw"/>
        <w:spacing w:line="276" w:lineRule="auto"/>
        <w:ind w:right="51"/>
        <w:jc w:val="right"/>
        <w:rPr>
          <w:rFonts w:ascii="Tahoma" w:hAnsi="Tahoma" w:cs="Tahoma"/>
          <w:b/>
          <w:sz w:val="20"/>
          <w:szCs w:val="20"/>
        </w:rPr>
      </w:pPr>
      <w:bookmarkStart w:id="0" w:name="_Hlk532328209"/>
      <w:r w:rsidRPr="006048F7">
        <w:rPr>
          <w:rFonts w:ascii="Tahoma" w:hAnsi="Tahoma" w:cs="Tahoma"/>
          <w:b/>
          <w:sz w:val="20"/>
          <w:szCs w:val="20"/>
        </w:rPr>
        <w:t>Załącznik</w:t>
      </w:r>
      <w:r w:rsidRPr="006048F7">
        <w:rPr>
          <w:rFonts w:ascii="Tahoma" w:hAnsi="Tahoma" w:cs="Tahoma"/>
          <w:b/>
          <w:spacing w:val="-24"/>
          <w:sz w:val="20"/>
          <w:szCs w:val="20"/>
        </w:rPr>
        <w:t xml:space="preserve"> </w:t>
      </w:r>
      <w:r w:rsidRPr="006048F7">
        <w:rPr>
          <w:rFonts w:ascii="Tahoma" w:hAnsi="Tahoma" w:cs="Tahoma"/>
          <w:b/>
          <w:sz w:val="20"/>
          <w:szCs w:val="20"/>
        </w:rPr>
        <w:t>nr</w:t>
      </w:r>
      <w:r w:rsidR="007602EC" w:rsidRPr="006048F7">
        <w:rPr>
          <w:rFonts w:ascii="Tahoma" w:hAnsi="Tahoma" w:cs="Tahoma"/>
          <w:b/>
          <w:sz w:val="20"/>
          <w:szCs w:val="20"/>
        </w:rPr>
        <w:t xml:space="preserve"> </w:t>
      </w:r>
      <w:r w:rsidRPr="006048F7">
        <w:rPr>
          <w:rFonts w:ascii="Tahoma" w:hAnsi="Tahoma" w:cs="Tahoma"/>
          <w:b/>
          <w:spacing w:val="-26"/>
          <w:sz w:val="20"/>
          <w:szCs w:val="20"/>
        </w:rPr>
        <w:t xml:space="preserve"> </w:t>
      </w:r>
      <w:r w:rsidR="007602EC" w:rsidRPr="006048F7">
        <w:rPr>
          <w:rFonts w:ascii="Tahoma" w:hAnsi="Tahoma" w:cs="Tahoma"/>
          <w:b/>
          <w:sz w:val="20"/>
          <w:szCs w:val="20"/>
        </w:rPr>
        <w:t>1</w:t>
      </w:r>
      <w:r w:rsidRPr="006048F7">
        <w:rPr>
          <w:rFonts w:ascii="Tahoma" w:hAnsi="Tahoma" w:cs="Tahoma"/>
          <w:b/>
          <w:sz w:val="20"/>
          <w:szCs w:val="20"/>
        </w:rPr>
        <w:t xml:space="preserve"> do</w:t>
      </w:r>
      <w:r w:rsidRPr="006048F7">
        <w:rPr>
          <w:rFonts w:ascii="Tahoma" w:hAnsi="Tahoma" w:cs="Tahoma"/>
          <w:b/>
          <w:spacing w:val="-22"/>
          <w:sz w:val="20"/>
          <w:szCs w:val="20"/>
        </w:rPr>
        <w:t xml:space="preserve"> </w:t>
      </w:r>
      <w:r w:rsidRPr="006048F7">
        <w:rPr>
          <w:rFonts w:ascii="Tahoma" w:hAnsi="Tahoma" w:cs="Tahoma"/>
          <w:b/>
          <w:sz w:val="20"/>
          <w:szCs w:val="20"/>
        </w:rPr>
        <w:t>zapytania</w:t>
      </w:r>
      <w:r w:rsidRPr="006048F7">
        <w:rPr>
          <w:rFonts w:ascii="Tahoma" w:hAnsi="Tahoma" w:cs="Tahoma"/>
          <w:b/>
          <w:spacing w:val="-24"/>
          <w:sz w:val="20"/>
          <w:szCs w:val="20"/>
        </w:rPr>
        <w:t xml:space="preserve"> </w:t>
      </w:r>
      <w:r w:rsidRPr="006048F7">
        <w:rPr>
          <w:rFonts w:ascii="Tahoma" w:hAnsi="Tahoma" w:cs="Tahoma"/>
          <w:b/>
          <w:sz w:val="20"/>
          <w:szCs w:val="20"/>
        </w:rPr>
        <w:t>ofertowego</w:t>
      </w:r>
    </w:p>
    <w:p w14:paraId="46645E40" w14:textId="3B97D03E" w:rsidR="00FE25EA" w:rsidRDefault="00FE25EA" w:rsidP="004E346C">
      <w:pPr>
        <w:pStyle w:val="Bezodstpw"/>
        <w:spacing w:line="276" w:lineRule="auto"/>
        <w:ind w:right="51"/>
        <w:jc w:val="right"/>
        <w:rPr>
          <w:rFonts w:ascii="Tahoma" w:hAnsi="Tahoma" w:cs="Tahoma"/>
          <w:b/>
          <w:sz w:val="20"/>
          <w:szCs w:val="20"/>
        </w:rPr>
      </w:pPr>
      <w:r w:rsidRPr="00F22BF2">
        <w:rPr>
          <w:rFonts w:ascii="Tahoma" w:hAnsi="Tahoma" w:cs="Tahoma"/>
          <w:b/>
          <w:sz w:val="20"/>
          <w:szCs w:val="20"/>
        </w:rPr>
        <w:t>nr GAPR-</w:t>
      </w:r>
      <w:r w:rsidR="00626689">
        <w:rPr>
          <w:rFonts w:ascii="Tahoma" w:hAnsi="Tahoma" w:cs="Tahoma"/>
          <w:b/>
          <w:sz w:val="20"/>
          <w:szCs w:val="20"/>
        </w:rPr>
        <w:t>SmartMed</w:t>
      </w:r>
      <w:r w:rsidR="009E2EC3">
        <w:rPr>
          <w:rFonts w:ascii="Tahoma" w:hAnsi="Tahoma" w:cs="Tahoma"/>
          <w:b/>
          <w:sz w:val="20"/>
          <w:szCs w:val="20"/>
        </w:rPr>
        <w:t>/</w:t>
      </w:r>
      <w:r w:rsidR="00344D6F">
        <w:rPr>
          <w:rFonts w:ascii="Tahoma" w:hAnsi="Tahoma" w:cs="Tahoma"/>
          <w:b/>
          <w:sz w:val="20"/>
          <w:szCs w:val="20"/>
        </w:rPr>
        <w:t>333</w:t>
      </w:r>
      <w:r w:rsidRPr="00507E63">
        <w:rPr>
          <w:rFonts w:ascii="Tahoma" w:hAnsi="Tahoma" w:cs="Tahoma"/>
          <w:b/>
          <w:sz w:val="20"/>
          <w:szCs w:val="20"/>
        </w:rPr>
        <w:t>/</w:t>
      </w:r>
      <w:r w:rsidR="003E5158" w:rsidRPr="00F22BF2">
        <w:rPr>
          <w:rFonts w:ascii="Tahoma" w:hAnsi="Tahoma" w:cs="Tahoma"/>
          <w:b/>
          <w:sz w:val="20"/>
          <w:szCs w:val="20"/>
        </w:rPr>
        <w:t>2</w:t>
      </w:r>
      <w:r w:rsidR="00626689">
        <w:rPr>
          <w:rFonts w:ascii="Tahoma" w:hAnsi="Tahoma" w:cs="Tahoma"/>
          <w:b/>
          <w:sz w:val="20"/>
          <w:szCs w:val="20"/>
        </w:rPr>
        <w:t>5</w:t>
      </w:r>
      <w:r w:rsidRPr="00F22BF2">
        <w:rPr>
          <w:rFonts w:ascii="Tahoma" w:hAnsi="Tahoma" w:cs="Tahoma"/>
          <w:b/>
          <w:sz w:val="20"/>
          <w:szCs w:val="20"/>
        </w:rPr>
        <w:t>/W</w:t>
      </w:r>
      <w:r w:rsidR="00207734" w:rsidRPr="00F22BF2">
        <w:rPr>
          <w:rFonts w:ascii="Tahoma" w:hAnsi="Tahoma" w:cs="Tahoma"/>
          <w:b/>
          <w:sz w:val="20"/>
          <w:szCs w:val="20"/>
        </w:rPr>
        <w:t xml:space="preserve"> z dnia </w:t>
      </w:r>
      <w:r w:rsidR="00344D6F">
        <w:rPr>
          <w:rFonts w:ascii="Tahoma" w:hAnsi="Tahoma" w:cs="Tahoma"/>
          <w:b/>
          <w:sz w:val="20"/>
          <w:szCs w:val="20"/>
        </w:rPr>
        <w:t>15.04.2025r.</w:t>
      </w:r>
    </w:p>
    <w:p w14:paraId="0D34F8CC" w14:textId="74C1F310" w:rsidR="009072EA" w:rsidRPr="006048F7" w:rsidRDefault="009072EA" w:rsidP="004E346C">
      <w:pPr>
        <w:pStyle w:val="Bezodstpw"/>
        <w:spacing w:line="276" w:lineRule="auto"/>
        <w:ind w:right="51"/>
        <w:jc w:val="right"/>
        <w:rPr>
          <w:rFonts w:ascii="Tahoma" w:hAnsi="Tahoma" w:cs="Tahoma"/>
          <w:b/>
          <w:sz w:val="20"/>
          <w:szCs w:val="20"/>
        </w:rPr>
      </w:pPr>
    </w:p>
    <w:bookmarkEnd w:id="0"/>
    <w:p w14:paraId="13808B41" w14:textId="77777777" w:rsidR="00FE25EA" w:rsidRPr="006048F7" w:rsidRDefault="00FE25EA" w:rsidP="00FE25EA">
      <w:pPr>
        <w:pStyle w:val="Bezodstpw"/>
        <w:ind w:right="52"/>
        <w:jc w:val="center"/>
        <w:rPr>
          <w:rFonts w:ascii="Tahoma" w:hAnsi="Tahoma" w:cs="Tahoma"/>
          <w:b/>
          <w:sz w:val="20"/>
          <w:szCs w:val="20"/>
        </w:rPr>
      </w:pPr>
    </w:p>
    <w:p w14:paraId="456AF376" w14:textId="77777777" w:rsidR="00FE25EA" w:rsidRPr="006048F7" w:rsidRDefault="00FE25EA" w:rsidP="00FE25EA">
      <w:pPr>
        <w:pStyle w:val="Bezodstpw"/>
        <w:ind w:right="52"/>
        <w:jc w:val="center"/>
        <w:rPr>
          <w:rFonts w:ascii="Tahoma" w:hAnsi="Tahoma" w:cs="Tahoma"/>
          <w:b/>
          <w:sz w:val="20"/>
          <w:szCs w:val="20"/>
        </w:rPr>
      </w:pPr>
    </w:p>
    <w:p w14:paraId="330ACE35" w14:textId="3ACCF717" w:rsidR="00FE25EA" w:rsidRPr="00E93E3E" w:rsidRDefault="00FE25EA" w:rsidP="00FE25EA">
      <w:pPr>
        <w:pStyle w:val="Bezodstpw"/>
        <w:ind w:right="52"/>
        <w:jc w:val="center"/>
        <w:rPr>
          <w:rFonts w:ascii="Tahoma" w:hAnsi="Tahoma" w:cs="Tahoma"/>
          <w:b/>
          <w:sz w:val="28"/>
          <w:szCs w:val="28"/>
        </w:rPr>
      </w:pPr>
      <w:r w:rsidRPr="00E93E3E">
        <w:rPr>
          <w:rFonts w:ascii="Tahoma" w:hAnsi="Tahoma" w:cs="Tahoma"/>
          <w:b/>
          <w:sz w:val="28"/>
          <w:szCs w:val="28"/>
        </w:rPr>
        <w:t>FORMULARZ OFERTY</w:t>
      </w:r>
    </w:p>
    <w:p w14:paraId="642FFBCE" w14:textId="77777777" w:rsidR="006048F7" w:rsidRPr="006048F7" w:rsidRDefault="006048F7" w:rsidP="00FE25EA">
      <w:pPr>
        <w:pStyle w:val="Bezodstpw"/>
        <w:ind w:right="52"/>
        <w:jc w:val="center"/>
        <w:rPr>
          <w:rFonts w:ascii="Tahoma" w:hAnsi="Tahoma" w:cs="Tahoma"/>
          <w:b/>
          <w:sz w:val="20"/>
          <w:szCs w:val="20"/>
        </w:rPr>
      </w:pPr>
    </w:p>
    <w:p w14:paraId="4095A703" w14:textId="6A1ABD53" w:rsidR="00FE25EA" w:rsidRPr="006048F7" w:rsidRDefault="006048F7" w:rsidP="006048F7">
      <w:pPr>
        <w:widowControl/>
        <w:autoSpaceDE/>
        <w:autoSpaceDN/>
        <w:jc w:val="both"/>
        <w:rPr>
          <w:rFonts w:ascii="Tahoma" w:hAnsi="Tahoma" w:cs="Tahoma"/>
          <w:b/>
          <w:sz w:val="20"/>
          <w:szCs w:val="20"/>
          <w:lang w:bidi="ar-SA"/>
        </w:rPr>
      </w:pPr>
      <w:r>
        <w:rPr>
          <w:rFonts w:ascii="Tahoma" w:hAnsi="Tahoma" w:cs="Tahoma"/>
          <w:b/>
          <w:sz w:val="20"/>
          <w:szCs w:val="20"/>
        </w:rPr>
        <w:t xml:space="preserve">I. </w:t>
      </w:r>
      <w:r w:rsidR="00FE25EA" w:rsidRPr="006048F7">
        <w:rPr>
          <w:rFonts w:ascii="Tahoma" w:hAnsi="Tahoma" w:cs="Tahoma"/>
          <w:b/>
          <w:sz w:val="20"/>
          <w:szCs w:val="20"/>
        </w:rPr>
        <w:t xml:space="preserve">Zamawiający </w:t>
      </w:r>
    </w:p>
    <w:p w14:paraId="4834FD2C" w14:textId="77777777" w:rsidR="00FE25EA" w:rsidRPr="006048F7" w:rsidRDefault="00FE25EA" w:rsidP="00FE25EA">
      <w:pPr>
        <w:pStyle w:val="Akapitzlist"/>
        <w:widowControl/>
        <w:autoSpaceDE/>
        <w:autoSpaceDN/>
        <w:ind w:left="360" w:firstLine="0"/>
        <w:jc w:val="both"/>
        <w:rPr>
          <w:rFonts w:ascii="Tahoma" w:hAnsi="Tahoma" w:cs="Tahoma"/>
          <w:b/>
          <w:sz w:val="20"/>
          <w:szCs w:val="20"/>
          <w:lang w:bidi="ar-SA"/>
        </w:rPr>
      </w:pPr>
    </w:p>
    <w:p w14:paraId="33E16E15" w14:textId="2481F763" w:rsidR="00FE25EA" w:rsidRPr="006048F7" w:rsidRDefault="00FE25EA" w:rsidP="006048F7">
      <w:pPr>
        <w:spacing w:line="360" w:lineRule="auto"/>
        <w:jc w:val="both"/>
        <w:rPr>
          <w:rFonts w:ascii="Tahoma" w:hAnsi="Tahoma" w:cs="Tahoma"/>
          <w:bCs/>
          <w:sz w:val="20"/>
          <w:szCs w:val="20"/>
        </w:rPr>
      </w:pPr>
      <w:r w:rsidRPr="006048F7">
        <w:rPr>
          <w:rFonts w:ascii="Tahoma" w:hAnsi="Tahoma" w:cs="Tahoma"/>
          <w:bCs/>
          <w:sz w:val="20"/>
          <w:szCs w:val="20"/>
        </w:rPr>
        <w:t>Górnośląsk</w:t>
      </w:r>
      <w:r w:rsidR="00526F1A">
        <w:rPr>
          <w:rFonts w:ascii="Tahoma" w:hAnsi="Tahoma" w:cs="Tahoma"/>
          <w:bCs/>
          <w:sz w:val="20"/>
          <w:szCs w:val="20"/>
        </w:rPr>
        <w:t>i</w:t>
      </w:r>
      <w:r w:rsidRPr="006048F7">
        <w:rPr>
          <w:rFonts w:ascii="Tahoma" w:hAnsi="Tahoma" w:cs="Tahoma"/>
          <w:bCs/>
          <w:sz w:val="20"/>
          <w:szCs w:val="20"/>
        </w:rPr>
        <w:t xml:space="preserve"> A</w:t>
      </w:r>
      <w:r w:rsidR="00526F1A">
        <w:rPr>
          <w:rFonts w:ascii="Tahoma" w:hAnsi="Tahoma" w:cs="Tahoma"/>
          <w:bCs/>
          <w:sz w:val="20"/>
          <w:szCs w:val="20"/>
        </w:rPr>
        <w:t xml:space="preserve">kcelerator </w:t>
      </w:r>
      <w:r w:rsidRPr="006048F7">
        <w:rPr>
          <w:rFonts w:ascii="Tahoma" w:hAnsi="Tahoma" w:cs="Tahoma"/>
          <w:bCs/>
          <w:sz w:val="20"/>
          <w:szCs w:val="20"/>
        </w:rPr>
        <w:t>Przedsiębiorczości R</w:t>
      </w:r>
      <w:r w:rsidR="00526F1A">
        <w:rPr>
          <w:rFonts w:ascii="Tahoma" w:hAnsi="Tahoma" w:cs="Tahoma"/>
          <w:bCs/>
          <w:sz w:val="20"/>
          <w:szCs w:val="20"/>
        </w:rPr>
        <w:t xml:space="preserve">ynkowej </w:t>
      </w:r>
      <w:r w:rsidR="000304A0">
        <w:rPr>
          <w:rFonts w:ascii="Tahoma" w:hAnsi="Tahoma" w:cs="Tahoma"/>
          <w:bCs/>
          <w:sz w:val="20"/>
          <w:szCs w:val="20"/>
        </w:rPr>
        <w:t>S</w:t>
      </w:r>
      <w:r w:rsidRPr="006048F7">
        <w:rPr>
          <w:rFonts w:ascii="Tahoma" w:hAnsi="Tahoma" w:cs="Tahoma"/>
          <w:bCs/>
          <w:sz w:val="20"/>
          <w:szCs w:val="20"/>
        </w:rPr>
        <w:t>p. z o.o.</w:t>
      </w:r>
    </w:p>
    <w:p w14:paraId="6A48E116" w14:textId="77777777" w:rsidR="00FE25EA" w:rsidRPr="006048F7" w:rsidRDefault="00FE25EA" w:rsidP="006048F7">
      <w:pPr>
        <w:spacing w:line="360" w:lineRule="auto"/>
        <w:jc w:val="both"/>
        <w:rPr>
          <w:rFonts w:ascii="Tahoma" w:hAnsi="Tahoma" w:cs="Tahoma"/>
          <w:bCs/>
          <w:sz w:val="20"/>
          <w:szCs w:val="20"/>
        </w:rPr>
      </w:pPr>
      <w:r w:rsidRPr="006048F7">
        <w:rPr>
          <w:rFonts w:ascii="Tahoma" w:hAnsi="Tahoma" w:cs="Tahoma"/>
          <w:bCs/>
          <w:sz w:val="20"/>
          <w:szCs w:val="20"/>
        </w:rPr>
        <w:t>ul. Wincentego Pola 16, 44-100 Gliwice</w:t>
      </w:r>
    </w:p>
    <w:p w14:paraId="08EFF172" w14:textId="77777777" w:rsidR="00FE25EA" w:rsidRPr="006048F7" w:rsidRDefault="00FE25EA" w:rsidP="006048F7">
      <w:pPr>
        <w:spacing w:line="360" w:lineRule="auto"/>
        <w:jc w:val="both"/>
        <w:rPr>
          <w:rFonts w:ascii="Tahoma" w:hAnsi="Tahoma" w:cs="Tahoma"/>
          <w:bCs/>
          <w:sz w:val="20"/>
          <w:szCs w:val="20"/>
        </w:rPr>
      </w:pPr>
      <w:r w:rsidRPr="006048F7">
        <w:rPr>
          <w:rFonts w:ascii="Tahoma" w:hAnsi="Tahoma" w:cs="Tahoma"/>
          <w:bCs/>
          <w:sz w:val="20"/>
          <w:szCs w:val="20"/>
        </w:rPr>
        <w:t>NIP: 6312203756</w:t>
      </w:r>
    </w:p>
    <w:p w14:paraId="780E5DD4" w14:textId="77777777" w:rsidR="00FE25EA" w:rsidRPr="006048F7" w:rsidRDefault="00FE25EA" w:rsidP="006048F7">
      <w:pPr>
        <w:spacing w:line="360" w:lineRule="auto"/>
        <w:ind w:left="360"/>
        <w:jc w:val="both"/>
        <w:rPr>
          <w:rFonts w:ascii="Tahoma" w:hAnsi="Tahoma" w:cs="Tahoma"/>
          <w:b/>
          <w:sz w:val="20"/>
          <w:szCs w:val="20"/>
        </w:rPr>
      </w:pPr>
    </w:p>
    <w:p w14:paraId="5A328FCA" w14:textId="46004E21" w:rsidR="00FE25EA" w:rsidRPr="000A720D" w:rsidRDefault="000A720D" w:rsidP="000A720D">
      <w:pPr>
        <w:widowControl/>
        <w:autoSpaceDE/>
        <w:autoSpaceDN/>
        <w:spacing w:line="360" w:lineRule="auto"/>
        <w:jc w:val="both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 xml:space="preserve">II. </w:t>
      </w:r>
      <w:r w:rsidR="00FE25EA" w:rsidRPr="000A720D">
        <w:rPr>
          <w:rFonts w:ascii="Tahoma" w:hAnsi="Tahoma" w:cs="Tahoma"/>
          <w:b/>
          <w:sz w:val="20"/>
          <w:szCs w:val="20"/>
        </w:rPr>
        <w:t>Oferent</w:t>
      </w:r>
    </w:p>
    <w:tbl>
      <w:tblPr>
        <w:tblpPr w:leftFromText="141" w:rightFromText="141" w:vertAnchor="text" w:horzAnchor="margin" w:tblpXSpec="center" w:tblpY="95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81"/>
        <w:gridCol w:w="5381"/>
      </w:tblGrid>
      <w:tr w:rsidR="00FE25EA" w:rsidRPr="006048F7" w14:paraId="49049D2A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60C3294C" w14:textId="74C6E8A3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  <w:r w:rsidRPr="006048F7">
              <w:rPr>
                <w:rFonts w:ascii="Tahoma" w:hAnsi="Tahoma" w:cs="Tahoma"/>
                <w:bCs/>
                <w:sz w:val="20"/>
                <w:szCs w:val="20"/>
              </w:rPr>
              <w:t xml:space="preserve">Nazwa </w:t>
            </w:r>
            <w:r w:rsidR="00B631BC">
              <w:rPr>
                <w:rFonts w:ascii="Tahoma" w:hAnsi="Tahoma" w:cs="Tahoma"/>
                <w:bCs/>
                <w:sz w:val="20"/>
                <w:szCs w:val="20"/>
              </w:rPr>
              <w:t>O</w:t>
            </w:r>
            <w:r w:rsidRPr="006048F7">
              <w:rPr>
                <w:rFonts w:ascii="Tahoma" w:hAnsi="Tahoma" w:cs="Tahoma"/>
                <w:bCs/>
                <w:sz w:val="20"/>
                <w:szCs w:val="20"/>
              </w:rPr>
              <w:t>ferenta</w:t>
            </w:r>
          </w:p>
          <w:p w14:paraId="3A143E8C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5381" w:type="dxa"/>
          </w:tcPr>
          <w:p w14:paraId="35B056F4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08EC4F67" w14:textId="77777777" w:rsidTr="00F25D27">
        <w:trPr>
          <w:trHeight w:val="912"/>
          <w:jc w:val="center"/>
        </w:trPr>
        <w:tc>
          <w:tcPr>
            <w:tcW w:w="3681" w:type="dxa"/>
            <w:shd w:val="clear" w:color="auto" w:fill="CCCCCC"/>
          </w:tcPr>
          <w:p w14:paraId="510E3BE2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  <w:r w:rsidRPr="006048F7">
              <w:rPr>
                <w:rFonts w:ascii="Tahoma" w:hAnsi="Tahoma" w:cs="Tahoma"/>
                <w:bCs/>
                <w:sz w:val="20"/>
                <w:szCs w:val="20"/>
              </w:rPr>
              <w:t>Adres</w:t>
            </w:r>
          </w:p>
          <w:p w14:paraId="2A1C2EF6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5381" w:type="dxa"/>
          </w:tcPr>
          <w:p w14:paraId="16424F63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7190F541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6CAECC00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  <w:r w:rsidRPr="006048F7">
              <w:rPr>
                <w:rFonts w:ascii="Tahoma" w:hAnsi="Tahoma" w:cs="Tahoma"/>
                <w:bCs/>
                <w:sz w:val="20"/>
                <w:szCs w:val="20"/>
              </w:rPr>
              <w:t>NIP</w:t>
            </w:r>
          </w:p>
        </w:tc>
        <w:tc>
          <w:tcPr>
            <w:tcW w:w="5381" w:type="dxa"/>
          </w:tcPr>
          <w:p w14:paraId="08D514F0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18D60682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611DB60C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bCs/>
                <w:sz w:val="20"/>
                <w:szCs w:val="20"/>
              </w:rPr>
            </w:pPr>
            <w:r w:rsidRPr="006048F7">
              <w:rPr>
                <w:rFonts w:ascii="Tahoma" w:hAnsi="Tahoma" w:cs="Tahoma"/>
                <w:bCs/>
                <w:sz w:val="20"/>
                <w:szCs w:val="20"/>
              </w:rPr>
              <w:t>REGON</w:t>
            </w:r>
          </w:p>
        </w:tc>
        <w:tc>
          <w:tcPr>
            <w:tcW w:w="5381" w:type="dxa"/>
          </w:tcPr>
          <w:p w14:paraId="4BDDD8E1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579A332D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65C469BD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sz w:val="20"/>
                <w:szCs w:val="20"/>
              </w:rPr>
            </w:pPr>
            <w:r w:rsidRPr="006048F7">
              <w:rPr>
                <w:rFonts w:ascii="Tahoma" w:hAnsi="Tahoma" w:cs="Tahoma"/>
                <w:sz w:val="20"/>
                <w:szCs w:val="20"/>
              </w:rPr>
              <w:t>Imię i nazwisko osoby do kontaktu</w:t>
            </w:r>
          </w:p>
        </w:tc>
        <w:tc>
          <w:tcPr>
            <w:tcW w:w="5381" w:type="dxa"/>
          </w:tcPr>
          <w:p w14:paraId="3B19608F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7E4EDCCA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51AA2E65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sz w:val="20"/>
                <w:szCs w:val="20"/>
              </w:rPr>
            </w:pPr>
            <w:r w:rsidRPr="006048F7">
              <w:rPr>
                <w:rFonts w:ascii="Tahoma" w:hAnsi="Tahoma" w:cs="Tahoma"/>
                <w:sz w:val="20"/>
                <w:szCs w:val="20"/>
              </w:rPr>
              <w:t>Numer telefonu</w:t>
            </w:r>
          </w:p>
          <w:p w14:paraId="08C2CBDC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81" w:type="dxa"/>
          </w:tcPr>
          <w:p w14:paraId="3413715E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  <w:p w14:paraId="68F0F0B2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FE25EA" w:rsidRPr="006048F7" w14:paraId="6E5B83D2" w14:textId="77777777" w:rsidTr="00F25D27">
        <w:trPr>
          <w:trHeight w:val="505"/>
          <w:jc w:val="center"/>
        </w:trPr>
        <w:tc>
          <w:tcPr>
            <w:tcW w:w="3681" w:type="dxa"/>
            <w:shd w:val="clear" w:color="auto" w:fill="CCCCCC"/>
          </w:tcPr>
          <w:p w14:paraId="32792273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sz w:val="20"/>
                <w:szCs w:val="20"/>
              </w:rPr>
            </w:pPr>
            <w:r w:rsidRPr="006048F7">
              <w:rPr>
                <w:rFonts w:ascii="Tahoma" w:hAnsi="Tahoma" w:cs="Tahoma"/>
                <w:sz w:val="20"/>
                <w:szCs w:val="20"/>
              </w:rPr>
              <w:t>Adres email</w:t>
            </w:r>
          </w:p>
          <w:p w14:paraId="6C2B735C" w14:textId="77777777" w:rsidR="00FE25EA" w:rsidRPr="006048F7" w:rsidRDefault="00FE25EA" w:rsidP="00F25D27">
            <w:pPr>
              <w:spacing w:line="36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81" w:type="dxa"/>
          </w:tcPr>
          <w:p w14:paraId="59F58B9A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  <w:p w14:paraId="3BF98476" w14:textId="77777777" w:rsidR="00FE25EA" w:rsidRPr="006048F7" w:rsidRDefault="00FE25EA" w:rsidP="00F25D27">
            <w:pPr>
              <w:spacing w:line="36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14:paraId="47DD1124" w14:textId="77777777" w:rsidR="00FE25EA" w:rsidRPr="006048F7" w:rsidRDefault="00FE25EA" w:rsidP="00FE25EA">
      <w:pPr>
        <w:spacing w:before="91"/>
        <w:ind w:left="217" w:right="819"/>
        <w:jc w:val="right"/>
        <w:rPr>
          <w:rFonts w:ascii="Tahoma" w:hAnsi="Tahoma" w:cs="Tahoma"/>
          <w:b/>
          <w:sz w:val="20"/>
          <w:szCs w:val="20"/>
        </w:rPr>
      </w:pPr>
    </w:p>
    <w:p w14:paraId="20F67E0E" w14:textId="77777777" w:rsidR="00230739" w:rsidRDefault="00230739" w:rsidP="006048F7">
      <w:pPr>
        <w:spacing w:line="360" w:lineRule="auto"/>
        <w:jc w:val="both"/>
        <w:rPr>
          <w:rFonts w:ascii="Tahoma" w:hAnsi="Tahoma" w:cs="Tahoma"/>
          <w:sz w:val="20"/>
          <w:szCs w:val="20"/>
        </w:rPr>
      </w:pPr>
    </w:p>
    <w:p w14:paraId="06E763AE" w14:textId="453B8C4C" w:rsidR="008A5689" w:rsidRDefault="00FE25EA" w:rsidP="006048F7">
      <w:pPr>
        <w:spacing w:line="360" w:lineRule="auto"/>
        <w:jc w:val="both"/>
        <w:rPr>
          <w:rFonts w:ascii="Tahoma" w:hAnsi="Tahoma" w:cs="Tahoma"/>
          <w:b/>
          <w:bCs/>
          <w:sz w:val="20"/>
          <w:szCs w:val="20"/>
          <w:u w:val="single"/>
        </w:rPr>
      </w:pPr>
      <w:r w:rsidRPr="006048F7">
        <w:rPr>
          <w:rFonts w:ascii="Tahoma" w:hAnsi="Tahoma" w:cs="Tahoma"/>
          <w:sz w:val="20"/>
          <w:szCs w:val="20"/>
        </w:rPr>
        <w:t xml:space="preserve">W odpowiedzi na zapytanie ofertowe </w:t>
      </w:r>
      <w:r w:rsidRPr="00F22BF2">
        <w:rPr>
          <w:rFonts w:ascii="Tahoma" w:hAnsi="Tahoma" w:cs="Tahoma"/>
          <w:sz w:val="20"/>
          <w:szCs w:val="20"/>
        </w:rPr>
        <w:t xml:space="preserve">nr </w:t>
      </w:r>
      <w:r w:rsidRPr="00F22BF2">
        <w:rPr>
          <w:rFonts w:ascii="Tahoma" w:hAnsi="Tahoma" w:cs="Tahoma"/>
          <w:b/>
          <w:sz w:val="20"/>
          <w:szCs w:val="20"/>
        </w:rPr>
        <w:t>GAPR-</w:t>
      </w:r>
      <w:r w:rsidR="00553F16">
        <w:rPr>
          <w:rFonts w:ascii="Tahoma" w:hAnsi="Tahoma" w:cs="Tahoma"/>
          <w:b/>
          <w:sz w:val="20"/>
          <w:szCs w:val="20"/>
        </w:rPr>
        <w:t>SmartMed</w:t>
      </w:r>
      <w:r w:rsidRPr="00507E63">
        <w:rPr>
          <w:rFonts w:ascii="Tahoma" w:hAnsi="Tahoma" w:cs="Tahoma"/>
          <w:b/>
          <w:sz w:val="20"/>
          <w:szCs w:val="20"/>
        </w:rPr>
        <w:t>/</w:t>
      </w:r>
      <w:r w:rsidR="008065EB">
        <w:rPr>
          <w:rFonts w:ascii="Tahoma" w:hAnsi="Tahoma" w:cs="Tahoma"/>
          <w:b/>
          <w:sz w:val="20"/>
          <w:szCs w:val="20"/>
        </w:rPr>
        <w:t>333</w:t>
      </w:r>
      <w:r w:rsidRPr="00507E63">
        <w:rPr>
          <w:rFonts w:ascii="Tahoma" w:hAnsi="Tahoma" w:cs="Tahoma"/>
          <w:b/>
          <w:sz w:val="20"/>
          <w:szCs w:val="20"/>
        </w:rPr>
        <w:t>/</w:t>
      </w:r>
      <w:r w:rsidR="003E5158" w:rsidRPr="00F22BF2">
        <w:rPr>
          <w:rFonts w:ascii="Tahoma" w:hAnsi="Tahoma" w:cs="Tahoma"/>
          <w:b/>
          <w:sz w:val="20"/>
          <w:szCs w:val="20"/>
        </w:rPr>
        <w:t>2</w:t>
      </w:r>
      <w:r w:rsidR="00553F16">
        <w:rPr>
          <w:rFonts w:ascii="Tahoma" w:hAnsi="Tahoma" w:cs="Tahoma"/>
          <w:b/>
          <w:sz w:val="20"/>
          <w:szCs w:val="20"/>
        </w:rPr>
        <w:t>5</w:t>
      </w:r>
      <w:r w:rsidRPr="00F22BF2">
        <w:rPr>
          <w:rFonts w:ascii="Tahoma" w:hAnsi="Tahoma" w:cs="Tahoma"/>
          <w:b/>
          <w:sz w:val="20"/>
          <w:szCs w:val="20"/>
        </w:rPr>
        <w:t>/W</w:t>
      </w:r>
      <w:r w:rsidR="00A32F65">
        <w:rPr>
          <w:rFonts w:ascii="Tahoma" w:hAnsi="Tahoma" w:cs="Tahoma"/>
          <w:b/>
          <w:sz w:val="20"/>
          <w:szCs w:val="20"/>
        </w:rPr>
        <w:t xml:space="preserve"> </w:t>
      </w:r>
      <w:r w:rsidR="008B5CB3" w:rsidRPr="00F22BF2">
        <w:rPr>
          <w:rFonts w:ascii="Tahoma" w:hAnsi="Tahoma" w:cs="Tahoma"/>
          <w:b/>
          <w:sz w:val="20"/>
          <w:szCs w:val="20"/>
        </w:rPr>
        <w:t xml:space="preserve">z dnia </w:t>
      </w:r>
      <w:r w:rsidR="008065EB">
        <w:rPr>
          <w:rFonts w:ascii="Tahoma" w:hAnsi="Tahoma" w:cs="Tahoma"/>
          <w:b/>
          <w:sz w:val="20"/>
          <w:szCs w:val="20"/>
        </w:rPr>
        <w:t>15.04.2025r.</w:t>
      </w:r>
      <w:r w:rsidR="00526F1A">
        <w:rPr>
          <w:rFonts w:ascii="Tahoma" w:hAnsi="Tahoma" w:cs="Tahoma"/>
          <w:b/>
          <w:sz w:val="20"/>
          <w:szCs w:val="20"/>
        </w:rPr>
        <w:br/>
      </w:r>
      <w:r w:rsidRPr="00F22BF2">
        <w:rPr>
          <w:rFonts w:ascii="Tahoma" w:hAnsi="Tahoma" w:cs="Tahoma"/>
          <w:sz w:val="20"/>
          <w:szCs w:val="20"/>
        </w:rPr>
        <w:t>w</w:t>
      </w:r>
      <w:r w:rsidRPr="006048F7">
        <w:rPr>
          <w:rFonts w:ascii="Tahoma" w:hAnsi="Tahoma" w:cs="Tahoma"/>
          <w:sz w:val="20"/>
          <w:szCs w:val="20"/>
        </w:rPr>
        <w:t xml:space="preserve"> ramach projektu </w:t>
      </w:r>
      <w:r w:rsidRPr="006048F7">
        <w:rPr>
          <w:rFonts w:ascii="Tahoma" w:hAnsi="Tahoma" w:cs="Tahoma"/>
          <w:b/>
          <w:sz w:val="20"/>
          <w:szCs w:val="20"/>
        </w:rPr>
        <w:t>„</w:t>
      </w:r>
      <w:r w:rsidR="00553F16" w:rsidRPr="00553F16">
        <w:rPr>
          <w:rFonts w:ascii="Tahoma" w:hAnsi="Tahoma" w:cs="Tahoma"/>
          <w:bCs/>
          <w:sz w:val="20"/>
          <w:szCs w:val="20"/>
        </w:rPr>
        <w:t xml:space="preserve">SmartMed – rozwój oferty usługowej klastra MedSilesia – cyfryzacja aparatury medycznej, Innovation Showroom robotyki medycznej, transformacja na platformie COIN </w:t>
      </w:r>
      <w:r w:rsidR="00C251E9">
        <w:rPr>
          <w:rFonts w:ascii="Tahoma" w:hAnsi="Tahoma" w:cs="Tahoma"/>
          <w:bCs/>
          <w:sz w:val="20"/>
          <w:szCs w:val="20"/>
        </w:rPr>
        <w:t xml:space="preserve">                   </w:t>
      </w:r>
      <w:r w:rsidR="00553F16" w:rsidRPr="00553F16">
        <w:rPr>
          <w:rFonts w:ascii="Tahoma" w:hAnsi="Tahoma" w:cs="Tahoma"/>
          <w:bCs/>
          <w:sz w:val="20"/>
          <w:szCs w:val="20"/>
        </w:rPr>
        <w:t>i internacjonalizacja oferty produktowej</w:t>
      </w:r>
      <w:r w:rsidRPr="006048F7">
        <w:rPr>
          <w:rFonts w:ascii="Tahoma" w:hAnsi="Tahoma" w:cs="Tahoma"/>
          <w:bCs/>
          <w:sz w:val="20"/>
          <w:szCs w:val="20"/>
        </w:rPr>
        <w:t xml:space="preserve">” </w:t>
      </w:r>
      <w:r w:rsidRPr="006048F7">
        <w:rPr>
          <w:rFonts w:ascii="Tahoma" w:hAnsi="Tahoma" w:cs="Tahoma"/>
          <w:sz w:val="20"/>
          <w:szCs w:val="20"/>
        </w:rPr>
        <w:t xml:space="preserve">realizowanego w ramach </w:t>
      </w:r>
      <w:r w:rsidR="00553F16" w:rsidRPr="0084178E">
        <w:rPr>
          <w:rFonts w:ascii="Tahoma" w:hAnsi="Tahoma" w:cs="Tahoma"/>
          <w:sz w:val="20"/>
          <w:szCs w:val="20"/>
        </w:rPr>
        <w:t xml:space="preserve">Programu Fundusze Europejskie </w:t>
      </w:r>
      <w:r w:rsidR="00C0245C">
        <w:rPr>
          <w:rFonts w:ascii="Tahoma" w:hAnsi="Tahoma" w:cs="Tahoma"/>
          <w:sz w:val="20"/>
          <w:szCs w:val="20"/>
        </w:rPr>
        <w:t xml:space="preserve">  </w:t>
      </w:r>
      <w:r w:rsidR="00553F16" w:rsidRPr="0084178E">
        <w:rPr>
          <w:rFonts w:ascii="Tahoma" w:hAnsi="Tahoma" w:cs="Tahoma"/>
          <w:sz w:val="20"/>
          <w:szCs w:val="20"/>
        </w:rPr>
        <w:t>dla Now</w:t>
      </w:r>
      <w:r w:rsidR="00C251E9">
        <w:rPr>
          <w:rFonts w:ascii="Tahoma" w:hAnsi="Tahoma" w:cs="Tahoma"/>
          <w:sz w:val="20"/>
          <w:szCs w:val="20"/>
        </w:rPr>
        <w:t>oczesnej Gospodarki, Priorytet II</w:t>
      </w:r>
      <w:r w:rsidR="00553F16" w:rsidRPr="0084178E">
        <w:rPr>
          <w:rFonts w:ascii="Tahoma" w:hAnsi="Tahoma" w:cs="Tahoma"/>
          <w:sz w:val="20"/>
          <w:szCs w:val="20"/>
        </w:rPr>
        <w:t xml:space="preserve"> Środowisko sprzyjające innowacjom, Działanie 02.17 Rozwój oferty klastrów dla firm</w:t>
      </w:r>
      <w:r w:rsidR="00EC1974">
        <w:rPr>
          <w:rFonts w:ascii="Tahoma" w:hAnsi="Tahoma" w:cs="Tahoma"/>
          <w:sz w:val="20"/>
          <w:szCs w:val="20"/>
        </w:rPr>
        <w:t>,</w:t>
      </w:r>
      <w:r w:rsidRPr="006048F7">
        <w:rPr>
          <w:rFonts w:ascii="Tahoma" w:hAnsi="Tahoma" w:cs="Tahoma"/>
          <w:sz w:val="20"/>
          <w:szCs w:val="20"/>
        </w:rPr>
        <w:t xml:space="preserve"> </w:t>
      </w:r>
      <w:r w:rsidRPr="006048F7">
        <w:rPr>
          <w:rFonts w:ascii="Tahoma" w:hAnsi="Tahoma" w:cs="Tahoma"/>
          <w:b/>
          <w:sz w:val="20"/>
          <w:szCs w:val="20"/>
        </w:rPr>
        <w:t xml:space="preserve">poniżej składamy ofertę </w:t>
      </w:r>
      <w:r w:rsidR="006048F7">
        <w:rPr>
          <w:rFonts w:ascii="Tahoma" w:hAnsi="Tahoma" w:cs="Tahoma"/>
          <w:b/>
          <w:sz w:val="20"/>
          <w:szCs w:val="20"/>
        </w:rPr>
        <w:t xml:space="preserve">na </w:t>
      </w:r>
      <w:r w:rsidR="00D1473F" w:rsidRPr="00E85E1B">
        <w:rPr>
          <w:rFonts w:ascii="Tahoma" w:hAnsi="Tahoma" w:cs="Tahoma"/>
          <w:b/>
          <w:sz w:val="20"/>
          <w:szCs w:val="20"/>
          <w:u w:val="single"/>
        </w:rPr>
        <w:t xml:space="preserve">kompleksową usługę </w:t>
      </w:r>
      <w:r w:rsidR="00B74638" w:rsidRPr="00E85E1B">
        <w:rPr>
          <w:rFonts w:ascii="Tahoma" w:hAnsi="Tahoma" w:cs="Tahoma"/>
          <w:b/>
          <w:bCs/>
          <w:sz w:val="20"/>
          <w:szCs w:val="20"/>
          <w:u w:val="single"/>
        </w:rPr>
        <w:t>transport</w:t>
      </w:r>
      <w:r w:rsidR="00D1473F" w:rsidRPr="00E85E1B">
        <w:rPr>
          <w:rFonts w:ascii="Tahoma" w:hAnsi="Tahoma" w:cs="Tahoma"/>
          <w:b/>
          <w:bCs/>
          <w:sz w:val="20"/>
          <w:szCs w:val="20"/>
          <w:u w:val="single"/>
        </w:rPr>
        <w:t>ową</w:t>
      </w:r>
      <w:r w:rsidR="00B74638" w:rsidRPr="00E85E1B">
        <w:rPr>
          <w:rFonts w:ascii="Tahoma" w:hAnsi="Tahoma" w:cs="Tahoma"/>
          <w:b/>
          <w:bCs/>
          <w:sz w:val="20"/>
          <w:szCs w:val="20"/>
          <w:u w:val="single"/>
        </w:rPr>
        <w:t xml:space="preserve"> eksponatów</w:t>
      </w:r>
      <w:r w:rsidR="00B74638" w:rsidRPr="00E85E1B">
        <w:rPr>
          <w:rFonts w:ascii="Tahoma" w:hAnsi="Tahoma" w:cs="Tahoma"/>
          <w:sz w:val="20"/>
          <w:szCs w:val="20"/>
          <w:u w:val="single"/>
        </w:rPr>
        <w:t xml:space="preserve"> </w:t>
      </w:r>
      <w:r w:rsidR="00D1473F" w:rsidRPr="00E85E1B">
        <w:rPr>
          <w:rFonts w:ascii="Tahoma" w:hAnsi="Tahoma" w:cs="Tahoma"/>
          <w:b/>
          <w:bCs/>
          <w:sz w:val="20"/>
          <w:szCs w:val="20"/>
          <w:u w:val="single"/>
        </w:rPr>
        <w:t>na</w:t>
      </w:r>
      <w:r w:rsidR="00D1473F" w:rsidRPr="00E85E1B">
        <w:rPr>
          <w:rFonts w:ascii="Tahoma" w:hAnsi="Tahoma" w:cs="Tahoma"/>
          <w:sz w:val="20"/>
          <w:szCs w:val="20"/>
          <w:u w:val="single"/>
        </w:rPr>
        <w:t xml:space="preserve"> </w:t>
      </w:r>
      <w:r w:rsidR="00B74638" w:rsidRPr="00E85E1B">
        <w:rPr>
          <w:rFonts w:ascii="Tahoma" w:hAnsi="Tahoma" w:cs="Tahoma"/>
          <w:b/>
          <w:bCs/>
          <w:sz w:val="20"/>
          <w:szCs w:val="20"/>
          <w:u w:val="single"/>
        </w:rPr>
        <w:t>targ</w:t>
      </w:r>
      <w:r w:rsidR="00D1473F" w:rsidRPr="00E85E1B">
        <w:rPr>
          <w:rFonts w:ascii="Tahoma" w:hAnsi="Tahoma" w:cs="Tahoma"/>
          <w:b/>
          <w:bCs/>
          <w:sz w:val="20"/>
          <w:szCs w:val="20"/>
          <w:u w:val="single"/>
        </w:rPr>
        <w:t>i</w:t>
      </w:r>
      <w:r w:rsidR="00553F16">
        <w:rPr>
          <w:rFonts w:ascii="Tahoma" w:hAnsi="Tahoma" w:cs="Tahoma"/>
          <w:b/>
          <w:bCs/>
          <w:sz w:val="20"/>
          <w:szCs w:val="20"/>
          <w:u w:val="single"/>
        </w:rPr>
        <w:t xml:space="preserve"> </w:t>
      </w:r>
      <w:r w:rsidR="00311415">
        <w:rPr>
          <w:rFonts w:ascii="Tahoma" w:hAnsi="Tahoma" w:cs="Tahoma"/>
          <w:b/>
          <w:bCs/>
          <w:sz w:val="20"/>
          <w:szCs w:val="20"/>
          <w:u w:val="single"/>
        </w:rPr>
        <w:t>REHABWEEK</w:t>
      </w:r>
      <w:r w:rsidR="00553F16">
        <w:rPr>
          <w:rFonts w:ascii="Tahoma" w:hAnsi="Tahoma" w:cs="Tahoma"/>
          <w:b/>
          <w:bCs/>
          <w:sz w:val="20"/>
          <w:szCs w:val="20"/>
          <w:u w:val="single"/>
        </w:rPr>
        <w:t xml:space="preserve"> 2025</w:t>
      </w:r>
      <w:r w:rsidR="00311415">
        <w:rPr>
          <w:rFonts w:ascii="Tahoma" w:hAnsi="Tahoma" w:cs="Tahoma"/>
          <w:b/>
          <w:bCs/>
          <w:sz w:val="20"/>
          <w:szCs w:val="20"/>
          <w:u w:val="single"/>
        </w:rPr>
        <w:t xml:space="preserve"> w USA</w:t>
      </w:r>
      <w:r w:rsidR="00553F16">
        <w:rPr>
          <w:rFonts w:ascii="Tahoma" w:hAnsi="Tahoma" w:cs="Tahoma"/>
          <w:b/>
          <w:bCs/>
          <w:sz w:val="20"/>
          <w:szCs w:val="20"/>
          <w:u w:val="single"/>
        </w:rPr>
        <w:t xml:space="preserve"> dla członka</w:t>
      </w:r>
      <w:r w:rsidR="00D1473F" w:rsidRPr="00E85E1B">
        <w:rPr>
          <w:rFonts w:ascii="Tahoma" w:hAnsi="Tahoma" w:cs="Tahoma"/>
          <w:b/>
          <w:bCs/>
          <w:sz w:val="20"/>
          <w:szCs w:val="20"/>
          <w:u w:val="single"/>
        </w:rPr>
        <w:t xml:space="preserve"> Klastra</w:t>
      </w:r>
      <w:r w:rsidR="00553F16">
        <w:rPr>
          <w:rFonts w:ascii="Tahoma" w:hAnsi="Tahoma" w:cs="Tahoma"/>
          <w:b/>
          <w:bCs/>
          <w:sz w:val="20"/>
          <w:szCs w:val="20"/>
          <w:u w:val="single"/>
        </w:rPr>
        <w:t xml:space="preserve"> MedSilesia/wystawcy</w:t>
      </w:r>
      <w:r w:rsidR="00D1473F">
        <w:rPr>
          <w:rFonts w:ascii="Tahoma" w:hAnsi="Tahoma" w:cs="Tahoma"/>
          <w:b/>
          <w:bCs/>
          <w:sz w:val="20"/>
          <w:szCs w:val="20"/>
          <w:u w:val="single"/>
        </w:rPr>
        <w:t xml:space="preserve"> (ucze</w:t>
      </w:r>
      <w:r w:rsidR="00553F16">
        <w:rPr>
          <w:rFonts w:ascii="Tahoma" w:hAnsi="Tahoma" w:cs="Tahoma"/>
          <w:b/>
          <w:bCs/>
          <w:sz w:val="20"/>
          <w:szCs w:val="20"/>
          <w:u w:val="single"/>
        </w:rPr>
        <w:t xml:space="preserve">stnika projektu </w:t>
      </w:r>
      <w:r w:rsidR="00553F16" w:rsidRPr="00553F16">
        <w:rPr>
          <w:rFonts w:ascii="Tahoma" w:hAnsi="Tahoma" w:cs="Tahoma"/>
          <w:b/>
          <w:bCs/>
          <w:sz w:val="20"/>
          <w:szCs w:val="20"/>
          <w:u w:val="single"/>
        </w:rPr>
        <w:t>SmartMed – rozwój oferty usługowej klastra MedSilesia – cyfryzacja aparatury medycznej, Innovation Showroom robotyki medycznej, transformacja na platformie COIN i internacjonalizacja oferty produktowej</w:t>
      </w:r>
      <w:r w:rsidR="00D1473F">
        <w:rPr>
          <w:rFonts w:ascii="Tahoma" w:hAnsi="Tahoma" w:cs="Tahoma"/>
          <w:b/>
          <w:bCs/>
          <w:sz w:val="20"/>
          <w:szCs w:val="20"/>
          <w:u w:val="single"/>
        </w:rPr>
        <w:t>).</w:t>
      </w:r>
    </w:p>
    <w:p w14:paraId="69DD3EA4" w14:textId="67B902B3" w:rsidR="00230739" w:rsidRDefault="00230739" w:rsidP="006048F7">
      <w:pPr>
        <w:spacing w:line="360" w:lineRule="auto"/>
        <w:jc w:val="both"/>
        <w:rPr>
          <w:rFonts w:ascii="Tahoma" w:hAnsi="Tahoma" w:cs="Tahoma"/>
          <w:b/>
          <w:sz w:val="20"/>
          <w:szCs w:val="20"/>
        </w:rPr>
      </w:pPr>
    </w:p>
    <w:tbl>
      <w:tblPr>
        <w:tblStyle w:val="Tabela-Siatka"/>
        <w:tblW w:w="8784" w:type="dxa"/>
        <w:tblInd w:w="0" w:type="dxa"/>
        <w:tblLook w:val="04A0" w:firstRow="1" w:lastRow="0" w:firstColumn="1" w:lastColumn="0" w:noHBand="0" w:noVBand="1"/>
      </w:tblPr>
      <w:tblGrid>
        <w:gridCol w:w="8784"/>
      </w:tblGrid>
      <w:tr w:rsidR="00C46DD3" w:rsidRPr="006048F7" w14:paraId="55944168" w14:textId="77777777" w:rsidTr="00C46DD3">
        <w:trPr>
          <w:trHeight w:val="478"/>
        </w:trPr>
        <w:tc>
          <w:tcPr>
            <w:tcW w:w="8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484769" w14:textId="34B03A7C" w:rsidR="00C46DD3" w:rsidRPr="006048F7" w:rsidRDefault="00C46DD3" w:rsidP="00E56761">
            <w:pPr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val="pl-PL" w:eastAsia="en-US" w:bidi="ar-SA"/>
              </w:rPr>
            </w:pPr>
            <w:r w:rsidRPr="006048F7"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val="pl-PL" w:eastAsia="en-US"/>
              </w:rPr>
              <w:lastRenderedPageBreak/>
              <w:t>Zakres usługi</w:t>
            </w:r>
            <w:r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val="pl-PL" w:eastAsia="en-US"/>
              </w:rPr>
              <w:t>:</w:t>
            </w:r>
          </w:p>
        </w:tc>
      </w:tr>
      <w:tr w:rsidR="00C46DD3" w:rsidRPr="006048F7" w14:paraId="4CD6ED75" w14:textId="77777777" w:rsidTr="00787A30">
        <w:trPr>
          <w:trHeight w:val="1194"/>
        </w:trPr>
        <w:tc>
          <w:tcPr>
            <w:tcW w:w="8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9E2203" w14:textId="346080CD" w:rsidR="0086351C" w:rsidRPr="006048F7" w:rsidRDefault="00D1473F" w:rsidP="006048F7">
            <w:pPr>
              <w:spacing w:line="360" w:lineRule="auto"/>
              <w:jc w:val="both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Kompleksowa usługa </w:t>
            </w:r>
            <w:r w:rsidR="00B74638" w:rsidRPr="00B74638">
              <w:rPr>
                <w:rFonts w:ascii="Tahoma" w:hAnsi="Tahoma" w:cs="Tahoma"/>
                <w:sz w:val="20"/>
                <w:szCs w:val="20"/>
              </w:rPr>
              <w:t>transport</w:t>
            </w:r>
            <w:r>
              <w:rPr>
                <w:rFonts w:ascii="Tahoma" w:hAnsi="Tahoma" w:cs="Tahoma"/>
                <w:sz w:val="20"/>
                <w:szCs w:val="20"/>
              </w:rPr>
              <w:t>owa</w:t>
            </w:r>
            <w:r w:rsidR="00B74638" w:rsidRPr="00B74638">
              <w:rPr>
                <w:rFonts w:ascii="Tahoma" w:hAnsi="Tahoma" w:cs="Tahoma"/>
                <w:sz w:val="20"/>
                <w:szCs w:val="20"/>
              </w:rPr>
              <w:t xml:space="preserve"> eksponatów </w:t>
            </w:r>
            <w:r>
              <w:rPr>
                <w:rFonts w:ascii="Tahoma" w:hAnsi="Tahoma" w:cs="Tahoma"/>
                <w:sz w:val="20"/>
                <w:szCs w:val="20"/>
              </w:rPr>
              <w:t xml:space="preserve">na </w:t>
            </w:r>
            <w:r w:rsidR="00B74638" w:rsidRPr="00B74638">
              <w:rPr>
                <w:rFonts w:ascii="Tahoma" w:hAnsi="Tahoma" w:cs="Tahoma"/>
                <w:sz w:val="20"/>
                <w:szCs w:val="20"/>
              </w:rPr>
              <w:t>targ</w:t>
            </w:r>
            <w:r>
              <w:rPr>
                <w:rFonts w:ascii="Tahoma" w:hAnsi="Tahoma" w:cs="Tahoma"/>
                <w:sz w:val="20"/>
                <w:szCs w:val="20"/>
              </w:rPr>
              <w:t>i</w:t>
            </w:r>
            <w:r w:rsidR="00B74638" w:rsidRPr="00B74638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="00D256CE" w:rsidRPr="00D256CE">
              <w:rPr>
                <w:rFonts w:ascii="Tahoma" w:hAnsi="Tahoma" w:cs="Tahoma"/>
                <w:sz w:val="20"/>
                <w:szCs w:val="20"/>
              </w:rPr>
              <w:t xml:space="preserve">REHABWEEK 2025 w USA </w:t>
            </w:r>
            <w:r w:rsidR="000B55FF" w:rsidRPr="00D256CE">
              <w:rPr>
                <w:rFonts w:ascii="Tahoma" w:hAnsi="Tahoma" w:cs="Tahoma"/>
                <w:sz w:val="20"/>
                <w:szCs w:val="20"/>
              </w:rPr>
              <w:t>dla</w:t>
            </w:r>
            <w:r w:rsidR="000B55FF">
              <w:rPr>
                <w:rFonts w:ascii="Tahoma" w:hAnsi="Tahoma" w:cs="Tahoma"/>
                <w:sz w:val="20"/>
                <w:szCs w:val="20"/>
              </w:rPr>
              <w:t xml:space="preserve"> członka Klastra MedSilesia / wystawcy (uczestnika</w:t>
            </w:r>
            <w:r>
              <w:rPr>
                <w:rFonts w:ascii="Tahoma" w:hAnsi="Tahoma" w:cs="Tahoma"/>
                <w:sz w:val="20"/>
                <w:szCs w:val="20"/>
              </w:rPr>
              <w:t xml:space="preserve"> projektu </w:t>
            </w:r>
            <w:r w:rsidR="000B55FF" w:rsidRPr="000B55FF">
              <w:rPr>
                <w:rFonts w:ascii="Tahoma" w:hAnsi="Tahoma" w:cs="Tahoma"/>
                <w:sz w:val="20"/>
                <w:szCs w:val="20"/>
              </w:rPr>
              <w:t>SmartMed – rozwój oferty usługowej klastra MedSilesia – cyfryzacja aparatury medycznej, Innovation Showroom robotyki medycznej, transformacja na platformie COIN i internacjonalizacja oferty produktowej</w:t>
            </w:r>
            <w:r>
              <w:rPr>
                <w:rFonts w:ascii="Tahoma" w:hAnsi="Tahoma" w:cs="Tahoma"/>
                <w:sz w:val="20"/>
                <w:szCs w:val="20"/>
              </w:rPr>
              <w:t>)</w:t>
            </w:r>
            <w:r w:rsidR="00B74638" w:rsidRPr="00B74638">
              <w:rPr>
                <w:rFonts w:ascii="Tahoma" w:hAnsi="Tahoma" w:cs="Tahoma"/>
                <w:sz w:val="20"/>
                <w:szCs w:val="20"/>
              </w:rPr>
              <w:t xml:space="preserve">, </w:t>
            </w:r>
            <w:r w:rsidR="00C46DD3" w:rsidRPr="006048F7">
              <w:rPr>
                <w:rFonts w:ascii="Tahoma" w:hAnsi="Tahoma" w:cs="Tahoma"/>
                <w:sz w:val="20"/>
                <w:szCs w:val="20"/>
                <w:lang w:val="pl-PL"/>
              </w:rPr>
              <w:t xml:space="preserve">zgodnie </w:t>
            </w:r>
            <w:r w:rsidR="00C0245C">
              <w:rPr>
                <w:rFonts w:ascii="Tahoma" w:hAnsi="Tahoma" w:cs="Tahoma"/>
                <w:sz w:val="20"/>
                <w:szCs w:val="20"/>
                <w:lang w:val="pl-PL"/>
              </w:rPr>
              <w:t xml:space="preserve">                 </w:t>
            </w:r>
            <w:r w:rsidR="00C46DD3" w:rsidRPr="006048F7">
              <w:rPr>
                <w:rFonts w:ascii="Tahoma" w:hAnsi="Tahoma" w:cs="Tahoma"/>
                <w:sz w:val="20"/>
                <w:szCs w:val="20"/>
                <w:lang w:val="pl-PL"/>
              </w:rPr>
              <w:t>z</w:t>
            </w:r>
            <w:r w:rsidR="00C46DD3">
              <w:rPr>
                <w:rFonts w:ascii="Tahoma" w:hAnsi="Tahoma" w:cs="Tahoma"/>
                <w:sz w:val="20"/>
                <w:szCs w:val="20"/>
                <w:lang w:val="pl-PL"/>
              </w:rPr>
              <w:t xml:space="preserve"> zapytaniem ofertowym </w:t>
            </w:r>
            <w:r w:rsidR="00C46DD3" w:rsidRPr="00F22BF2">
              <w:rPr>
                <w:rFonts w:ascii="Tahoma" w:hAnsi="Tahoma" w:cs="Tahoma"/>
                <w:sz w:val="20"/>
                <w:szCs w:val="20"/>
                <w:lang w:val="pl-PL"/>
              </w:rPr>
              <w:t xml:space="preserve">nr </w:t>
            </w:r>
            <w:r w:rsidR="00C46DD3" w:rsidRPr="00F22BF2">
              <w:rPr>
                <w:rFonts w:ascii="Tahoma" w:hAnsi="Tahoma" w:cs="Tahoma"/>
                <w:b/>
                <w:sz w:val="20"/>
                <w:szCs w:val="20"/>
                <w:lang w:val="pl-PL"/>
              </w:rPr>
              <w:t>GAPR-</w:t>
            </w:r>
            <w:r w:rsidR="000B55FF">
              <w:rPr>
                <w:rFonts w:ascii="Tahoma" w:hAnsi="Tahoma" w:cs="Tahoma"/>
                <w:b/>
                <w:sz w:val="20"/>
                <w:szCs w:val="20"/>
                <w:lang w:val="pl-PL"/>
              </w:rPr>
              <w:t>SmartMed</w:t>
            </w:r>
            <w:r w:rsidR="00F22BF2" w:rsidRPr="00507E63">
              <w:rPr>
                <w:rFonts w:ascii="Tahoma" w:hAnsi="Tahoma" w:cs="Tahoma"/>
                <w:b/>
                <w:sz w:val="20"/>
                <w:szCs w:val="20"/>
                <w:lang w:val="pl-PL"/>
              </w:rPr>
              <w:t>/</w:t>
            </w:r>
            <w:r w:rsidR="008065EB">
              <w:rPr>
                <w:rFonts w:ascii="Tahoma" w:hAnsi="Tahoma" w:cs="Tahoma"/>
                <w:b/>
                <w:sz w:val="20"/>
                <w:szCs w:val="20"/>
                <w:lang w:val="pl-PL"/>
              </w:rPr>
              <w:t>333</w:t>
            </w:r>
            <w:r w:rsidR="0060719E">
              <w:rPr>
                <w:rFonts w:ascii="Tahoma" w:hAnsi="Tahoma" w:cs="Tahoma"/>
                <w:b/>
                <w:sz w:val="20"/>
                <w:szCs w:val="20"/>
                <w:lang w:val="pl-PL"/>
              </w:rPr>
              <w:t>/</w:t>
            </w:r>
            <w:r w:rsidR="00C46DD3" w:rsidRPr="00F22BF2">
              <w:rPr>
                <w:rFonts w:ascii="Tahoma" w:hAnsi="Tahoma" w:cs="Tahoma"/>
                <w:b/>
                <w:sz w:val="20"/>
                <w:szCs w:val="20"/>
                <w:lang w:val="pl-PL"/>
              </w:rPr>
              <w:t>2</w:t>
            </w:r>
            <w:r w:rsidR="000B55FF">
              <w:rPr>
                <w:rFonts w:ascii="Tahoma" w:hAnsi="Tahoma" w:cs="Tahoma"/>
                <w:b/>
                <w:sz w:val="20"/>
                <w:szCs w:val="20"/>
                <w:lang w:val="pl-PL"/>
              </w:rPr>
              <w:t>5</w:t>
            </w:r>
            <w:r w:rsidR="00C46DD3" w:rsidRPr="00F22BF2">
              <w:rPr>
                <w:rFonts w:ascii="Tahoma" w:hAnsi="Tahoma" w:cs="Tahoma"/>
                <w:b/>
                <w:sz w:val="20"/>
                <w:szCs w:val="20"/>
                <w:lang w:val="pl-PL"/>
              </w:rPr>
              <w:t xml:space="preserve">/W z dnia </w:t>
            </w:r>
            <w:r w:rsidR="008065EB">
              <w:rPr>
                <w:rFonts w:ascii="Tahoma" w:hAnsi="Tahoma" w:cs="Tahoma"/>
                <w:b/>
                <w:sz w:val="20"/>
                <w:szCs w:val="20"/>
                <w:lang w:val="pl-PL"/>
              </w:rPr>
              <w:t>15.04.2025r.</w:t>
            </w:r>
          </w:p>
        </w:tc>
      </w:tr>
    </w:tbl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531"/>
        <w:gridCol w:w="7239"/>
      </w:tblGrid>
      <w:tr w:rsidR="00787A30" w:rsidRPr="00787A30" w14:paraId="076BDD96" w14:textId="77777777" w:rsidTr="006000C6">
        <w:trPr>
          <w:trHeight w:val="773"/>
        </w:trPr>
        <w:tc>
          <w:tcPr>
            <w:tcW w:w="87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55E62A" w14:textId="6D3AA382" w:rsidR="00787A30" w:rsidRPr="00787A30" w:rsidRDefault="00787A30" w:rsidP="00787A30">
            <w:pPr>
              <w:snapToGrid w:val="0"/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 w:rsidRPr="00787A30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Transport eksponatów dla firmy </w:t>
            </w:r>
            <w:r w:rsidR="00311415">
              <w:rPr>
                <w:rFonts w:ascii="Tahoma" w:hAnsi="Tahoma" w:cs="Tahoma"/>
                <w:b/>
                <w:bCs/>
                <w:sz w:val="20"/>
                <w:szCs w:val="20"/>
              </w:rPr>
              <w:t>EGZOTech</w:t>
            </w:r>
            <w:r w:rsidR="000B55FF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S</w:t>
            </w:r>
            <w:r w:rsidRPr="00787A30">
              <w:rPr>
                <w:rFonts w:ascii="Tahoma" w:hAnsi="Tahoma" w:cs="Tahoma"/>
                <w:b/>
                <w:bCs/>
                <w:sz w:val="20"/>
                <w:szCs w:val="20"/>
              </w:rPr>
              <w:t>p. z o.o.</w:t>
            </w:r>
          </w:p>
        </w:tc>
      </w:tr>
      <w:tr w:rsidR="005C0978" w14:paraId="50FF2D72" w14:textId="77777777" w:rsidTr="00C46DD3">
        <w:trPr>
          <w:trHeight w:val="773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38DBFA" w14:textId="317505C7" w:rsidR="005C0978" w:rsidRDefault="005C0978" w:rsidP="00DD3D14">
            <w:r w:rsidRPr="006048F7"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Cena netto PLN</w:t>
            </w:r>
            <w:r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*</w:t>
            </w:r>
          </w:p>
        </w:tc>
        <w:tc>
          <w:tcPr>
            <w:tcW w:w="7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5C001A" w14:textId="77777777" w:rsidR="005C0978" w:rsidRDefault="005C0978" w:rsidP="00DD3D14">
            <w:pPr>
              <w:snapToGrid w:val="0"/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4F7CD011" w14:textId="77777777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>…………………….. zł</w:t>
            </w:r>
          </w:p>
          <w:p w14:paraId="0247083A" w14:textId="77777777" w:rsidR="005C0978" w:rsidRDefault="005C0978" w:rsidP="00DD3D14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7A1349B2" w14:textId="77777777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>(Słownie: ………………………………………………………………………………………………)</w:t>
            </w:r>
          </w:p>
        </w:tc>
      </w:tr>
      <w:tr w:rsidR="005C0978" w14:paraId="691FE6E2" w14:textId="77777777" w:rsidTr="00C46DD3">
        <w:trPr>
          <w:trHeight w:val="774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7F6207" w14:textId="6CD66C86" w:rsidR="005C0978" w:rsidRDefault="005C0978" w:rsidP="00DD3D14">
            <w:r w:rsidRPr="006048F7"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Stawka podatku VAT</w:t>
            </w:r>
            <w:r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*</w:t>
            </w:r>
          </w:p>
        </w:tc>
        <w:tc>
          <w:tcPr>
            <w:tcW w:w="7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E08ACB" w14:textId="77777777" w:rsidR="005C0978" w:rsidRDefault="005C0978" w:rsidP="00DD3D14">
            <w:pPr>
              <w:snapToGrid w:val="0"/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36398F4C" w14:textId="23F81DAA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 xml:space="preserve">…………………….. </w:t>
            </w:r>
            <w:r w:rsidR="00C46DD3">
              <w:rPr>
                <w:rFonts w:ascii="Tahoma" w:hAnsi="Tahoma" w:cs="Tahoma"/>
                <w:sz w:val="20"/>
                <w:szCs w:val="20"/>
              </w:rPr>
              <w:t>%</w:t>
            </w:r>
          </w:p>
          <w:p w14:paraId="593B32B2" w14:textId="77777777" w:rsidR="005C0978" w:rsidRDefault="005C0978" w:rsidP="00DD3D14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4F14B992" w14:textId="77777777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>(Słownie: ………………………………………………………………………………………………)</w:t>
            </w:r>
          </w:p>
        </w:tc>
      </w:tr>
      <w:tr w:rsidR="005C0978" w14:paraId="1D0332B0" w14:textId="77777777" w:rsidTr="00C46DD3">
        <w:trPr>
          <w:trHeight w:val="774"/>
        </w:trPr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E96BEF" w14:textId="792D0432" w:rsidR="005C0978" w:rsidRDefault="005C0978" w:rsidP="00DD3D14">
            <w:r w:rsidRPr="006048F7"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Cena brutto PLN</w:t>
            </w:r>
            <w:r>
              <w:rPr>
                <w:rFonts w:ascii="Tahoma" w:eastAsia="Calibri" w:hAnsi="Tahoma" w:cs="Tahoma"/>
                <w:b/>
                <w:color w:val="000000"/>
                <w:sz w:val="20"/>
                <w:szCs w:val="20"/>
                <w:lang w:eastAsia="en-US"/>
              </w:rPr>
              <w:t>*</w:t>
            </w:r>
          </w:p>
        </w:tc>
        <w:tc>
          <w:tcPr>
            <w:tcW w:w="72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DE5EA8" w14:textId="77777777" w:rsidR="005C0978" w:rsidRDefault="005C0978" w:rsidP="00DD3D14">
            <w:pPr>
              <w:snapToGrid w:val="0"/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0DE21AAB" w14:textId="77777777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>…………………….. zł</w:t>
            </w:r>
          </w:p>
          <w:p w14:paraId="3625B81C" w14:textId="77777777" w:rsidR="005C0978" w:rsidRDefault="005C0978" w:rsidP="00DD3D14">
            <w:pPr>
              <w:jc w:val="right"/>
              <w:rPr>
                <w:rFonts w:ascii="Tahoma" w:hAnsi="Tahoma" w:cs="Tahoma"/>
                <w:sz w:val="20"/>
                <w:szCs w:val="20"/>
              </w:rPr>
            </w:pPr>
          </w:p>
          <w:p w14:paraId="6014E788" w14:textId="77777777" w:rsidR="005C0978" w:rsidRDefault="005C0978" w:rsidP="00DD3D14">
            <w:pPr>
              <w:jc w:val="right"/>
            </w:pPr>
            <w:r>
              <w:rPr>
                <w:rFonts w:ascii="Tahoma" w:hAnsi="Tahoma" w:cs="Tahoma"/>
                <w:sz w:val="20"/>
                <w:szCs w:val="20"/>
              </w:rPr>
              <w:t>(Słownie: ………………………………………………………………………………………………)</w:t>
            </w:r>
          </w:p>
        </w:tc>
      </w:tr>
    </w:tbl>
    <w:p w14:paraId="26E0F42C" w14:textId="77777777" w:rsidR="00787A30" w:rsidRDefault="00787A30" w:rsidP="00A824A0">
      <w:pPr>
        <w:ind w:right="52"/>
        <w:rPr>
          <w:rFonts w:ascii="Tahoma" w:hAnsi="Tahoma" w:cs="Tahoma"/>
          <w:bCs/>
          <w:sz w:val="20"/>
          <w:szCs w:val="20"/>
        </w:rPr>
      </w:pPr>
    </w:p>
    <w:p w14:paraId="55D20125" w14:textId="32A1E375" w:rsidR="00FE25EA" w:rsidRPr="00A824A0" w:rsidRDefault="00A824A0" w:rsidP="00B20B44">
      <w:pPr>
        <w:ind w:right="52"/>
        <w:rPr>
          <w:rFonts w:ascii="Tahoma" w:hAnsi="Tahoma" w:cs="Tahoma"/>
          <w:bCs/>
          <w:sz w:val="20"/>
          <w:szCs w:val="20"/>
        </w:rPr>
      </w:pPr>
      <w:r>
        <w:rPr>
          <w:rFonts w:ascii="Tahoma" w:hAnsi="Tahoma" w:cs="Tahoma"/>
          <w:bCs/>
          <w:sz w:val="20"/>
          <w:szCs w:val="20"/>
        </w:rPr>
        <w:t xml:space="preserve">* </w:t>
      </w:r>
      <w:r w:rsidR="00FE25EA" w:rsidRPr="00A824A0">
        <w:rPr>
          <w:rFonts w:ascii="Tahoma" w:hAnsi="Tahoma" w:cs="Tahoma"/>
          <w:bCs/>
          <w:sz w:val="20"/>
          <w:szCs w:val="20"/>
        </w:rPr>
        <w:t>Zalecane jest zaokrąglenie szacowanych wartości do dwóch miejsc po przecinku.</w:t>
      </w:r>
    </w:p>
    <w:p w14:paraId="518ACF86" w14:textId="77777777" w:rsidR="00FF040F" w:rsidRDefault="00FF040F" w:rsidP="00230739">
      <w:pPr>
        <w:pStyle w:val="Tekstpodstawowy"/>
        <w:spacing w:line="360" w:lineRule="auto"/>
        <w:rPr>
          <w:rFonts w:ascii="Tahoma" w:hAnsi="Tahoma" w:cs="Tahoma"/>
          <w:b/>
          <w:bCs/>
          <w:sz w:val="20"/>
          <w:szCs w:val="20"/>
        </w:rPr>
      </w:pPr>
    </w:p>
    <w:p w14:paraId="7482DA08" w14:textId="327749F4" w:rsidR="00FE25EA" w:rsidRDefault="00FE25EA" w:rsidP="00230739">
      <w:pPr>
        <w:pStyle w:val="Tekstpodstawowy"/>
        <w:spacing w:line="360" w:lineRule="auto"/>
        <w:rPr>
          <w:rFonts w:ascii="Tahoma" w:hAnsi="Tahoma" w:cs="Tahoma"/>
          <w:b/>
          <w:bCs/>
          <w:sz w:val="20"/>
          <w:szCs w:val="20"/>
        </w:rPr>
      </w:pPr>
      <w:r w:rsidRPr="00230739">
        <w:rPr>
          <w:rFonts w:ascii="Tahoma" w:hAnsi="Tahoma" w:cs="Tahoma"/>
          <w:b/>
          <w:bCs/>
          <w:sz w:val="20"/>
          <w:szCs w:val="20"/>
        </w:rPr>
        <w:t>Oświadczamy, że:</w:t>
      </w:r>
    </w:p>
    <w:p w14:paraId="255CD508" w14:textId="77777777" w:rsidR="001E190F" w:rsidRPr="00230739" w:rsidRDefault="001E190F" w:rsidP="00230739">
      <w:pPr>
        <w:pStyle w:val="Tekstpodstawowy"/>
        <w:spacing w:line="360" w:lineRule="auto"/>
        <w:rPr>
          <w:rFonts w:ascii="Tahoma" w:hAnsi="Tahoma" w:cs="Tahoma"/>
          <w:b/>
          <w:bCs/>
          <w:sz w:val="20"/>
          <w:szCs w:val="20"/>
        </w:rPr>
      </w:pPr>
    </w:p>
    <w:p w14:paraId="5AF34CD5" w14:textId="6ABA2D5C" w:rsidR="00FE25EA" w:rsidRPr="00230739" w:rsidRDefault="00FE25EA" w:rsidP="00977D74">
      <w:pPr>
        <w:pStyle w:val="Tekstpodstawowy"/>
        <w:numPr>
          <w:ilvl w:val="1"/>
          <w:numId w:val="7"/>
        </w:numPr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Zapoznaliśmy się z treścią zapytania ofertowego i nie wnos</w:t>
      </w:r>
      <w:r w:rsidR="00DA30EC">
        <w:rPr>
          <w:rFonts w:ascii="Tahoma" w:hAnsi="Tahoma" w:cs="Tahoma"/>
          <w:sz w:val="20"/>
          <w:szCs w:val="20"/>
        </w:rPr>
        <w:t>imy</w:t>
      </w:r>
      <w:r w:rsidRPr="00230739">
        <w:rPr>
          <w:rFonts w:ascii="Tahoma" w:hAnsi="Tahoma" w:cs="Tahoma"/>
          <w:sz w:val="20"/>
          <w:szCs w:val="20"/>
        </w:rPr>
        <w:t xml:space="preserve"> do</w:t>
      </w:r>
      <w:r w:rsidR="00230739">
        <w:rPr>
          <w:rFonts w:ascii="Tahoma" w:hAnsi="Tahoma" w:cs="Tahoma"/>
          <w:sz w:val="20"/>
          <w:szCs w:val="20"/>
        </w:rPr>
        <w:t xml:space="preserve"> jego treści </w:t>
      </w:r>
      <w:r w:rsidRPr="00230739">
        <w:rPr>
          <w:rFonts w:ascii="Tahoma" w:hAnsi="Tahoma" w:cs="Tahoma"/>
          <w:sz w:val="20"/>
          <w:szCs w:val="20"/>
        </w:rPr>
        <w:t>żadnych zastrzeżeń</w:t>
      </w:r>
      <w:r w:rsidR="00977D74">
        <w:rPr>
          <w:rFonts w:ascii="Tahoma" w:hAnsi="Tahoma" w:cs="Tahoma"/>
          <w:sz w:val="20"/>
          <w:szCs w:val="20"/>
        </w:rPr>
        <w:t>;</w:t>
      </w:r>
    </w:p>
    <w:p w14:paraId="42D75ED2" w14:textId="5E027B31" w:rsidR="00FE25EA" w:rsidRDefault="00FE25EA" w:rsidP="00977D74">
      <w:pPr>
        <w:pStyle w:val="Tekstpodstawowy"/>
        <w:numPr>
          <w:ilvl w:val="1"/>
          <w:numId w:val="7"/>
        </w:numPr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 xml:space="preserve">Oferowana przez nas usługa spełnia określoną przez Zamawiającego jakość i wymogi określone </w:t>
      </w:r>
      <w:r w:rsidR="00977D74">
        <w:rPr>
          <w:rFonts w:ascii="Tahoma" w:hAnsi="Tahoma" w:cs="Tahoma"/>
          <w:sz w:val="20"/>
          <w:szCs w:val="20"/>
        </w:rPr>
        <w:br/>
      </w:r>
      <w:r w:rsidRPr="00230739">
        <w:rPr>
          <w:rFonts w:ascii="Tahoma" w:hAnsi="Tahoma" w:cs="Tahoma"/>
          <w:sz w:val="20"/>
          <w:szCs w:val="20"/>
        </w:rPr>
        <w:t xml:space="preserve">w </w:t>
      </w:r>
      <w:r w:rsidRPr="00230739">
        <w:rPr>
          <w:rFonts w:ascii="Tahoma" w:hAnsi="Tahoma" w:cs="Tahoma"/>
          <w:spacing w:val="-13"/>
          <w:sz w:val="20"/>
          <w:szCs w:val="20"/>
        </w:rPr>
        <w:t xml:space="preserve"> </w:t>
      </w:r>
      <w:r w:rsidRPr="00230739">
        <w:rPr>
          <w:rFonts w:ascii="Tahoma" w:hAnsi="Tahoma" w:cs="Tahoma"/>
          <w:sz w:val="20"/>
          <w:szCs w:val="20"/>
        </w:rPr>
        <w:t>zapytaniu ofertowym</w:t>
      </w:r>
      <w:r w:rsidR="00977D74">
        <w:rPr>
          <w:rFonts w:ascii="Tahoma" w:hAnsi="Tahoma" w:cs="Tahoma"/>
          <w:sz w:val="20"/>
          <w:szCs w:val="20"/>
        </w:rPr>
        <w:t>;</w:t>
      </w:r>
    </w:p>
    <w:p w14:paraId="203CF3E6" w14:textId="5FABE7EC" w:rsidR="00977D74" w:rsidRPr="00977D74" w:rsidRDefault="00977D74" w:rsidP="00977D74">
      <w:pPr>
        <w:pStyle w:val="Tekstpodstawowy"/>
        <w:numPr>
          <w:ilvl w:val="1"/>
          <w:numId w:val="7"/>
        </w:numPr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Cena </w:t>
      </w:r>
      <w:r w:rsidRPr="00230739">
        <w:rPr>
          <w:rFonts w:ascii="Tahoma" w:hAnsi="Tahoma" w:cs="Tahoma"/>
          <w:color w:val="000000"/>
          <w:sz w:val="20"/>
          <w:szCs w:val="20"/>
        </w:rPr>
        <w:t>podana w ofercie uwzględnia wszystkie koszty związane z wykonaniem przedmiotu zamówienia</w:t>
      </w:r>
      <w:r>
        <w:rPr>
          <w:rFonts w:ascii="Tahoma" w:hAnsi="Tahoma" w:cs="Tahoma"/>
          <w:color w:val="000000"/>
          <w:sz w:val="20"/>
          <w:szCs w:val="20"/>
        </w:rPr>
        <w:t>;</w:t>
      </w:r>
    </w:p>
    <w:p w14:paraId="60ED275E" w14:textId="1776EA0D" w:rsidR="00977D74" w:rsidRPr="00230739" w:rsidRDefault="00977D74" w:rsidP="00977D74">
      <w:pPr>
        <w:pStyle w:val="Tekstpodstawowy"/>
        <w:numPr>
          <w:ilvl w:val="1"/>
          <w:numId w:val="7"/>
        </w:numPr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color w:val="000000"/>
          <w:sz w:val="20"/>
          <w:szCs w:val="20"/>
        </w:rPr>
        <w:t xml:space="preserve">Spełniamy </w:t>
      </w:r>
      <w:r w:rsidRPr="00230739">
        <w:rPr>
          <w:rFonts w:ascii="Tahoma" w:hAnsi="Tahoma" w:cs="Tahoma"/>
          <w:sz w:val="20"/>
          <w:szCs w:val="20"/>
        </w:rPr>
        <w:t>warunki    udziału     w    postępowaniu    określone     w     zapytaniu     ofertowym,  a w</w:t>
      </w:r>
      <w:r w:rsidRPr="00230739">
        <w:rPr>
          <w:rFonts w:ascii="Tahoma" w:hAnsi="Tahoma" w:cs="Tahoma"/>
          <w:spacing w:val="-1"/>
          <w:sz w:val="20"/>
          <w:szCs w:val="20"/>
        </w:rPr>
        <w:t xml:space="preserve"> </w:t>
      </w:r>
      <w:r w:rsidRPr="00230739">
        <w:rPr>
          <w:rFonts w:ascii="Tahoma" w:hAnsi="Tahoma" w:cs="Tahoma"/>
          <w:sz w:val="20"/>
          <w:szCs w:val="20"/>
        </w:rPr>
        <w:t>szczególności:</w:t>
      </w:r>
    </w:p>
    <w:p w14:paraId="3FF3DB35" w14:textId="77777777" w:rsidR="00FE25EA" w:rsidRPr="00230739" w:rsidRDefault="00FE25EA" w:rsidP="00977D74">
      <w:pPr>
        <w:pStyle w:val="Akapitzlist"/>
        <w:numPr>
          <w:ilvl w:val="1"/>
          <w:numId w:val="6"/>
        </w:numPr>
        <w:tabs>
          <w:tab w:val="left" w:pos="1024"/>
        </w:tabs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posiadamy uprawnienia do wykonywania określonej działalności lub czynności, jeżeli przepisy prawa nakładają obowiązek ich</w:t>
      </w:r>
      <w:r w:rsidRPr="00230739">
        <w:rPr>
          <w:rFonts w:ascii="Tahoma" w:hAnsi="Tahoma" w:cs="Tahoma"/>
          <w:spacing w:val="-7"/>
          <w:sz w:val="20"/>
          <w:szCs w:val="20"/>
        </w:rPr>
        <w:t xml:space="preserve"> </w:t>
      </w:r>
      <w:r w:rsidRPr="00230739">
        <w:rPr>
          <w:rFonts w:ascii="Tahoma" w:hAnsi="Tahoma" w:cs="Tahoma"/>
          <w:sz w:val="20"/>
          <w:szCs w:val="20"/>
        </w:rPr>
        <w:t>posiadania,</w:t>
      </w:r>
    </w:p>
    <w:p w14:paraId="092D499D" w14:textId="76EDB966" w:rsidR="008A5689" w:rsidRPr="00230739" w:rsidRDefault="00FE25EA" w:rsidP="00977D74">
      <w:pPr>
        <w:pStyle w:val="Akapitzlist"/>
        <w:numPr>
          <w:ilvl w:val="1"/>
          <w:numId w:val="6"/>
        </w:numPr>
        <w:tabs>
          <w:tab w:val="left" w:pos="1024"/>
        </w:tabs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 xml:space="preserve">posiadamy niezbędną wiedzę i doświadczenie </w:t>
      </w:r>
      <w:r w:rsidR="000D4ED9">
        <w:rPr>
          <w:rFonts w:ascii="Tahoma" w:hAnsi="Tahoma" w:cs="Tahoma"/>
          <w:sz w:val="20"/>
          <w:szCs w:val="20"/>
        </w:rPr>
        <w:t>w zakresie objętym</w:t>
      </w:r>
      <w:r w:rsidR="007602EC" w:rsidRPr="00230739">
        <w:rPr>
          <w:rFonts w:ascii="Tahoma" w:hAnsi="Tahoma" w:cs="Tahoma"/>
          <w:sz w:val="20"/>
          <w:szCs w:val="20"/>
        </w:rPr>
        <w:t xml:space="preserve"> </w:t>
      </w:r>
      <w:r w:rsidR="000D4ED9">
        <w:rPr>
          <w:rFonts w:ascii="Tahoma" w:hAnsi="Tahoma" w:cs="Tahoma"/>
          <w:sz w:val="20"/>
          <w:szCs w:val="20"/>
        </w:rPr>
        <w:t xml:space="preserve">przedmiotem </w:t>
      </w:r>
      <w:r w:rsidR="007602EC" w:rsidRPr="00230739">
        <w:rPr>
          <w:rFonts w:ascii="Tahoma" w:hAnsi="Tahoma" w:cs="Tahoma"/>
          <w:sz w:val="20"/>
          <w:szCs w:val="20"/>
        </w:rPr>
        <w:t xml:space="preserve">zamówienia, </w:t>
      </w:r>
    </w:p>
    <w:p w14:paraId="296DB8D8" w14:textId="77777777" w:rsidR="007602EC" w:rsidRPr="00230739" w:rsidRDefault="00FE25EA" w:rsidP="00977D74">
      <w:pPr>
        <w:pStyle w:val="Akapitzlist"/>
        <w:numPr>
          <w:ilvl w:val="1"/>
          <w:numId w:val="6"/>
        </w:numPr>
        <w:tabs>
          <w:tab w:val="left" w:pos="1024"/>
        </w:tabs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będziemy posiadali niezbędny potencjał techniczny i osobowy w momencie realizacji przedmiotu zamówienia,</w:t>
      </w:r>
    </w:p>
    <w:p w14:paraId="715901C5" w14:textId="77777777" w:rsidR="007602EC" w:rsidRPr="00230739" w:rsidRDefault="00FE25EA" w:rsidP="00977D74">
      <w:pPr>
        <w:pStyle w:val="Akapitzlist"/>
        <w:numPr>
          <w:ilvl w:val="1"/>
          <w:numId w:val="6"/>
        </w:numPr>
        <w:tabs>
          <w:tab w:val="left" w:pos="1024"/>
        </w:tabs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nasza sytuacja ekonomiczna i finansowa umożliwia realizację przedmiotu zamówienia</w:t>
      </w:r>
      <w:r w:rsidR="007602EC" w:rsidRPr="00230739">
        <w:rPr>
          <w:rFonts w:ascii="Tahoma" w:hAnsi="Tahoma" w:cs="Tahoma"/>
          <w:sz w:val="20"/>
          <w:szCs w:val="20"/>
        </w:rPr>
        <w:t>,</w:t>
      </w:r>
    </w:p>
    <w:p w14:paraId="7EA5D175" w14:textId="32FD44F4" w:rsidR="007602EC" w:rsidRDefault="007602EC" w:rsidP="00977D74">
      <w:pPr>
        <w:pStyle w:val="Akapitzlist"/>
        <w:numPr>
          <w:ilvl w:val="1"/>
          <w:numId w:val="6"/>
        </w:numPr>
        <w:tabs>
          <w:tab w:val="left" w:pos="1024"/>
        </w:tabs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czas związania ofertą wynosi 30 dni licząc od dnia upływu terminu składania ofert</w:t>
      </w:r>
      <w:r w:rsidR="003005FC">
        <w:rPr>
          <w:rFonts w:ascii="Tahoma" w:hAnsi="Tahoma" w:cs="Tahoma"/>
          <w:sz w:val="20"/>
          <w:szCs w:val="20"/>
        </w:rPr>
        <w:t>;</w:t>
      </w:r>
    </w:p>
    <w:p w14:paraId="21150C83" w14:textId="77777777" w:rsidR="002470F1" w:rsidRDefault="002470F1" w:rsidP="002470F1">
      <w:pPr>
        <w:pStyle w:val="Akapitzlist"/>
        <w:numPr>
          <w:ilvl w:val="0"/>
          <w:numId w:val="6"/>
        </w:numPr>
        <w:tabs>
          <w:tab w:val="left" w:pos="426"/>
        </w:tabs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Nie jesteśmy podmiotem/ os</w:t>
      </w:r>
      <w:r>
        <w:rPr>
          <w:rFonts w:ascii="Tahoma" w:hAnsi="Tahoma" w:cs="Tahoma"/>
          <w:sz w:val="20"/>
          <w:szCs w:val="20"/>
        </w:rPr>
        <w:t>obą</w:t>
      </w:r>
      <w:r w:rsidRPr="00230739">
        <w:rPr>
          <w:rFonts w:ascii="Tahoma" w:hAnsi="Tahoma" w:cs="Tahoma"/>
          <w:sz w:val="20"/>
          <w:szCs w:val="20"/>
        </w:rPr>
        <w:t xml:space="preserve"> fizyczną powiązanym osobowo i kapitałowo z Zamawiającym.</w:t>
      </w:r>
    </w:p>
    <w:p w14:paraId="3F8DAEE5" w14:textId="77777777" w:rsidR="002470F1" w:rsidRPr="00D565FA" w:rsidRDefault="002470F1" w:rsidP="002470F1">
      <w:pPr>
        <w:widowControl/>
        <w:suppressAutoHyphens/>
        <w:autoSpaceDE/>
        <w:autoSpaceDN/>
        <w:spacing w:line="360" w:lineRule="auto"/>
        <w:ind w:left="426"/>
        <w:jc w:val="both"/>
        <w:rPr>
          <w:rFonts w:ascii="Tahoma" w:eastAsiaTheme="minorHAnsi" w:hAnsi="Tahoma" w:cs="Tahoma"/>
          <w:color w:val="000000"/>
          <w:sz w:val="20"/>
        </w:rPr>
      </w:pPr>
      <w:r w:rsidRPr="00D565FA">
        <w:rPr>
          <w:rFonts w:ascii="Tahoma" w:eastAsiaTheme="minorHAnsi" w:hAnsi="Tahoma" w:cs="Tahoma"/>
          <w:color w:val="000000"/>
          <w:sz w:val="20"/>
        </w:rPr>
        <w:lastRenderedPageBreak/>
        <w:t>Przez powiązania kapitałowe lub osobowe rozumie się wzajemne powiązania między Zamawiającym lub osobami upoważnionymi do zaciągania zobowiązań w imieniu Zamawiającego lub osobami wykonującymi w imieniu Zamawiającego czynności związane z przygotowaniem oraz przeprowadzeniem procedury wyboru wykonawcy a Wykonawcą, polegające w szczególności na:</w:t>
      </w:r>
    </w:p>
    <w:p w14:paraId="397B4E99" w14:textId="34521D20" w:rsidR="002470F1" w:rsidRDefault="002470F1" w:rsidP="002470F1">
      <w:pPr>
        <w:pStyle w:val="Akapitzlist"/>
        <w:widowControl/>
        <w:numPr>
          <w:ilvl w:val="0"/>
          <w:numId w:val="14"/>
        </w:numPr>
        <w:tabs>
          <w:tab w:val="clear" w:pos="5"/>
        </w:tabs>
        <w:suppressAutoHyphens/>
        <w:autoSpaceDE/>
        <w:autoSpaceDN/>
        <w:spacing w:line="360" w:lineRule="auto"/>
        <w:ind w:left="1134" w:hanging="420"/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uczestniczeniu w spółce, jako wspólnik spółki cywilnej lub spółki osobowej, posiadaniu </w:t>
      </w:r>
      <w:r w:rsidR="00C0245C">
        <w:rPr>
          <w:rFonts w:ascii="Tahoma" w:hAnsi="Tahoma" w:cs="Tahoma"/>
          <w:sz w:val="20"/>
        </w:rPr>
        <w:t xml:space="preserve">   </w:t>
      </w:r>
      <w:r>
        <w:rPr>
          <w:rFonts w:ascii="Tahoma" w:hAnsi="Tahoma" w:cs="Tahoma"/>
          <w:sz w:val="20"/>
        </w:rPr>
        <w:t>co najmniej 10% udziałów lub akcji, pełnieniu funkcji członka organu nadzorczego lub zarządzającego, prokurenta, pełnomocnika,</w:t>
      </w:r>
    </w:p>
    <w:p w14:paraId="4A832164" w14:textId="6FCBDE9F" w:rsidR="002470F1" w:rsidRDefault="002470F1" w:rsidP="002470F1">
      <w:pPr>
        <w:pStyle w:val="Akapitzlist"/>
        <w:widowControl/>
        <w:numPr>
          <w:ilvl w:val="0"/>
          <w:numId w:val="14"/>
        </w:numPr>
        <w:tabs>
          <w:tab w:val="clear" w:pos="5"/>
        </w:tabs>
        <w:suppressAutoHyphens/>
        <w:autoSpaceDE/>
        <w:autoSpaceDN/>
        <w:spacing w:line="360" w:lineRule="auto"/>
        <w:ind w:left="1134" w:hanging="420"/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pozostawaniu w związku małżeńskim, w stosunku pokrewieństwa lub powinowactwa </w:t>
      </w:r>
      <w:r w:rsidR="00C0245C">
        <w:rPr>
          <w:rFonts w:ascii="Tahoma" w:hAnsi="Tahoma" w:cs="Tahoma"/>
          <w:sz w:val="20"/>
        </w:rPr>
        <w:t xml:space="preserve">      </w:t>
      </w:r>
      <w:r>
        <w:rPr>
          <w:rFonts w:ascii="Tahoma" w:hAnsi="Tahoma" w:cs="Tahoma"/>
          <w:sz w:val="20"/>
        </w:rPr>
        <w:t xml:space="preserve">w linii prostej, pokrewieństwa lub powinowactwa w linii bocznej do drugiego stopnia, </w:t>
      </w:r>
      <w:r w:rsidR="00C0245C">
        <w:rPr>
          <w:rFonts w:ascii="Tahoma" w:hAnsi="Tahoma" w:cs="Tahoma"/>
          <w:sz w:val="20"/>
        </w:rPr>
        <w:t xml:space="preserve">   </w:t>
      </w:r>
      <w:r>
        <w:rPr>
          <w:rFonts w:ascii="Tahoma" w:hAnsi="Tahoma" w:cs="Tahoma"/>
          <w:sz w:val="20"/>
        </w:rPr>
        <w:t xml:space="preserve">lub związaniu z tytułu przysposobienia, opieki lub kurateli albo pozostawaniu </w:t>
      </w:r>
      <w:r w:rsidR="00C0245C">
        <w:rPr>
          <w:rFonts w:ascii="Tahoma" w:hAnsi="Tahoma" w:cs="Tahoma"/>
          <w:sz w:val="20"/>
        </w:rPr>
        <w:t xml:space="preserve">                </w:t>
      </w:r>
      <w:r>
        <w:rPr>
          <w:rFonts w:ascii="Tahoma" w:hAnsi="Tahoma" w:cs="Tahoma"/>
          <w:sz w:val="20"/>
        </w:rPr>
        <w:t xml:space="preserve">we wspólnym pożyciu z Wykonawcą, jego zastępcą prawnym lub członkami organów zarządzających </w:t>
      </w:r>
      <w:r w:rsidR="00C0245C">
        <w:rPr>
          <w:rFonts w:ascii="Tahoma" w:hAnsi="Tahoma" w:cs="Tahoma"/>
          <w:sz w:val="20"/>
        </w:rPr>
        <w:t xml:space="preserve">  </w:t>
      </w:r>
      <w:r>
        <w:rPr>
          <w:rFonts w:ascii="Tahoma" w:hAnsi="Tahoma" w:cs="Tahoma"/>
          <w:sz w:val="20"/>
        </w:rPr>
        <w:t>lub organów nadzorczych wykonawców ubiegających się o udzielenie zamówienia,</w:t>
      </w:r>
    </w:p>
    <w:p w14:paraId="23A4E30E" w14:textId="77777777" w:rsidR="002470F1" w:rsidRDefault="002470F1" w:rsidP="002470F1">
      <w:pPr>
        <w:pStyle w:val="Akapitzlist"/>
        <w:widowControl/>
        <w:numPr>
          <w:ilvl w:val="0"/>
          <w:numId w:val="14"/>
        </w:numPr>
        <w:tabs>
          <w:tab w:val="clear" w:pos="5"/>
        </w:tabs>
        <w:suppressAutoHyphens/>
        <w:autoSpaceDE/>
        <w:autoSpaceDN/>
        <w:spacing w:line="360" w:lineRule="auto"/>
        <w:ind w:left="1134" w:hanging="436"/>
        <w:jc w:val="both"/>
        <w:rPr>
          <w:rFonts w:ascii="Tahoma" w:hAnsi="Tahoma" w:cs="Tahoma"/>
          <w:sz w:val="20"/>
        </w:rPr>
      </w:pPr>
      <w:r>
        <w:rPr>
          <w:rFonts w:ascii="Tahoma" w:hAnsi="Tahoma" w:cs="Tahoma"/>
          <w:sz w:val="20"/>
        </w:rPr>
        <w:t xml:space="preserve">pozostawaniu z Wykonawcą w takim stosunku prawnym lub faktycznym, że istnieje uzasadniona wątpliwość co do ich bezstronności lub niezależności w związku </w:t>
      </w:r>
      <w:r>
        <w:rPr>
          <w:rFonts w:ascii="Tahoma" w:hAnsi="Tahoma" w:cs="Tahoma"/>
          <w:sz w:val="20"/>
        </w:rPr>
        <w:br/>
        <w:t>z postępowaniem o udzielenie zamówienia.</w:t>
      </w:r>
    </w:p>
    <w:p w14:paraId="07A74EE1" w14:textId="2B887CA7" w:rsidR="002470F1" w:rsidRPr="00230739" w:rsidRDefault="002470F1" w:rsidP="002470F1">
      <w:pPr>
        <w:pStyle w:val="Akapitzlist"/>
        <w:numPr>
          <w:ilvl w:val="0"/>
          <w:numId w:val="6"/>
        </w:numPr>
        <w:tabs>
          <w:tab w:val="left" w:pos="426"/>
        </w:tabs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 xml:space="preserve">Nie  podlegamy wykluczeniu z przyczyn opisanych </w:t>
      </w:r>
      <w:r w:rsidR="00D72F12">
        <w:rPr>
          <w:rFonts w:ascii="Tahoma" w:hAnsi="Tahoma" w:cs="Tahoma"/>
          <w:sz w:val="20"/>
          <w:szCs w:val="20"/>
        </w:rPr>
        <w:t>w rozdz. XII</w:t>
      </w:r>
      <w:r w:rsidRPr="00E226A9">
        <w:rPr>
          <w:rFonts w:ascii="Tahoma" w:hAnsi="Tahoma" w:cs="Tahoma"/>
          <w:sz w:val="20"/>
          <w:szCs w:val="20"/>
        </w:rPr>
        <w:t xml:space="preserve"> ust. 5 zapytania</w:t>
      </w:r>
      <w:r w:rsidRPr="00230739">
        <w:rPr>
          <w:rFonts w:ascii="Tahoma" w:hAnsi="Tahoma" w:cs="Tahoma"/>
          <w:sz w:val="20"/>
          <w:szCs w:val="20"/>
        </w:rPr>
        <w:t xml:space="preserve"> ofertowego</w:t>
      </w:r>
      <w:r>
        <w:rPr>
          <w:rFonts w:ascii="Tahoma" w:hAnsi="Tahoma" w:cs="Tahoma"/>
          <w:sz w:val="20"/>
          <w:szCs w:val="20"/>
        </w:rPr>
        <w:t>;</w:t>
      </w:r>
    </w:p>
    <w:p w14:paraId="2C7E25D7" w14:textId="0ABC3D6D" w:rsidR="001E190F" w:rsidRPr="00FF040F" w:rsidRDefault="007602EC" w:rsidP="00B20B44">
      <w:pPr>
        <w:pStyle w:val="Akapitzlist"/>
        <w:numPr>
          <w:ilvl w:val="0"/>
          <w:numId w:val="6"/>
        </w:numPr>
        <w:tabs>
          <w:tab w:val="left" w:pos="426"/>
        </w:tabs>
        <w:spacing w:line="360" w:lineRule="auto"/>
        <w:ind w:left="426" w:right="52"/>
        <w:jc w:val="both"/>
        <w:rPr>
          <w:rFonts w:ascii="Tahoma" w:hAnsi="Tahoma" w:cs="Tahoma"/>
          <w:sz w:val="20"/>
          <w:szCs w:val="20"/>
        </w:rPr>
      </w:pPr>
      <w:r w:rsidRPr="00230739">
        <w:rPr>
          <w:rFonts w:ascii="Tahoma" w:hAnsi="Tahoma" w:cs="Tahoma"/>
          <w:sz w:val="20"/>
          <w:szCs w:val="20"/>
        </w:rPr>
        <w:t>W</w:t>
      </w:r>
      <w:r w:rsidRPr="00230739">
        <w:rPr>
          <w:rFonts w:ascii="Tahoma" w:hAnsi="Tahoma" w:cs="Tahoma"/>
          <w:sz w:val="20"/>
          <w:szCs w:val="20"/>
        </w:rPr>
        <w:tab/>
        <w:t xml:space="preserve">przypadku </w:t>
      </w:r>
      <w:r w:rsidR="00034265">
        <w:rPr>
          <w:rFonts w:ascii="Tahoma" w:hAnsi="Tahoma" w:cs="Tahoma"/>
          <w:sz w:val="20"/>
          <w:szCs w:val="20"/>
        </w:rPr>
        <w:t>wyboru naszej oferty</w:t>
      </w:r>
      <w:r w:rsidRPr="00230739">
        <w:rPr>
          <w:rFonts w:ascii="Tahoma" w:hAnsi="Tahoma" w:cs="Tahoma"/>
          <w:sz w:val="20"/>
          <w:szCs w:val="20"/>
        </w:rPr>
        <w:t xml:space="preserve">, zobowiązujemy się do zawarcia </w:t>
      </w:r>
      <w:r w:rsidRPr="00230739">
        <w:rPr>
          <w:rFonts w:ascii="Tahoma" w:hAnsi="Tahoma" w:cs="Tahoma"/>
          <w:spacing w:val="-1"/>
          <w:sz w:val="20"/>
          <w:szCs w:val="20"/>
        </w:rPr>
        <w:t xml:space="preserve">umowy </w:t>
      </w:r>
      <w:r w:rsidRPr="00230739">
        <w:rPr>
          <w:rFonts w:ascii="Tahoma" w:hAnsi="Tahoma" w:cs="Tahoma"/>
          <w:sz w:val="20"/>
          <w:szCs w:val="20"/>
        </w:rPr>
        <w:t>w miejscu i terminie wskazanym przez</w:t>
      </w:r>
      <w:r w:rsidRPr="00230739">
        <w:rPr>
          <w:rFonts w:ascii="Tahoma" w:hAnsi="Tahoma" w:cs="Tahoma"/>
          <w:spacing w:val="-8"/>
          <w:sz w:val="20"/>
          <w:szCs w:val="20"/>
        </w:rPr>
        <w:t xml:space="preserve"> </w:t>
      </w:r>
      <w:r w:rsidRPr="00230739">
        <w:rPr>
          <w:rFonts w:ascii="Tahoma" w:hAnsi="Tahoma" w:cs="Tahoma"/>
          <w:sz w:val="20"/>
          <w:szCs w:val="20"/>
        </w:rPr>
        <w:t>Zamawiającego</w:t>
      </w:r>
      <w:r w:rsidR="003005FC">
        <w:rPr>
          <w:rFonts w:ascii="Tahoma" w:hAnsi="Tahoma" w:cs="Tahoma"/>
          <w:sz w:val="20"/>
          <w:szCs w:val="20"/>
        </w:rPr>
        <w:t>;</w:t>
      </w:r>
    </w:p>
    <w:p w14:paraId="3C72FF2D" w14:textId="6C5E8760" w:rsidR="0054589A" w:rsidRPr="003B67FB" w:rsidRDefault="0054589A" w:rsidP="00230739">
      <w:pPr>
        <w:pStyle w:val="Akapitzlist"/>
        <w:numPr>
          <w:ilvl w:val="0"/>
          <w:numId w:val="6"/>
        </w:numPr>
        <w:tabs>
          <w:tab w:val="left" w:pos="426"/>
        </w:tabs>
        <w:spacing w:line="360" w:lineRule="auto"/>
        <w:ind w:left="426" w:right="52"/>
        <w:jc w:val="both"/>
        <w:rPr>
          <w:rFonts w:ascii="Tahoma" w:hAnsi="Tahoma" w:cs="Tahoma"/>
          <w:bCs/>
          <w:sz w:val="20"/>
          <w:szCs w:val="20"/>
        </w:rPr>
      </w:pPr>
      <w:r w:rsidRPr="003B67FB">
        <w:rPr>
          <w:rFonts w:ascii="Tahoma" w:hAnsi="Tahoma" w:cs="Tahoma"/>
          <w:bCs/>
          <w:sz w:val="20"/>
          <w:szCs w:val="20"/>
        </w:rPr>
        <w:t>Załączniki</w:t>
      </w:r>
      <w:r w:rsidR="003B67FB">
        <w:rPr>
          <w:rFonts w:ascii="Tahoma" w:hAnsi="Tahoma" w:cs="Tahoma"/>
          <w:bCs/>
          <w:sz w:val="20"/>
          <w:szCs w:val="20"/>
        </w:rPr>
        <w:t xml:space="preserve"> do oferty</w:t>
      </w:r>
      <w:r w:rsidRPr="003B67FB">
        <w:rPr>
          <w:rFonts w:ascii="Tahoma" w:hAnsi="Tahoma" w:cs="Tahoma"/>
          <w:bCs/>
          <w:sz w:val="20"/>
          <w:szCs w:val="20"/>
        </w:rPr>
        <w:t>:</w:t>
      </w:r>
    </w:p>
    <w:p w14:paraId="4821AAE0" w14:textId="492D2B55" w:rsidR="007602EC" w:rsidRPr="004E346C" w:rsidRDefault="007602EC" w:rsidP="009072EA">
      <w:pPr>
        <w:pStyle w:val="Tekstpodstawowy"/>
        <w:numPr>
          <w:ilvl w:val="1"/>
          <w:numId w:val="11"/>
        </w:numPr>
        <w:spacing w:line="360" w:lineRule="auto"/>
        <w:ind w:left="851" w:right="52" w:hanging="425"/>
        <w:jc w:val="both"/>
        <w:rPr>
          <w:rFonts w:ascii="Tahoma" w:hAnsi="Tahoma" w:cs="Tahoma"/>
          <w:sz w:val="20"/>
          <w:szCs w:val="20"/>
        </w:rPr>
      </w:pPr>
      <w:r w:rsidRPr="004E346C">
        <w:rPr>
          <w:rFonts w:ascii="Tahoma" w:hAnsi="Tahoma" w:cs="Tahoma"/>
          <w:sz w:val="20"/>
          <w:szCs w:val="20"/>
        </w:rPr>
        <w:t>Pełnomocnictwo do reprezentacji Oferenta (jeśli dotyczy)</w:t>
      </w:r>
      <w:r w:rsidR="009072EA" w:rsidRPr="004E346C">
        <w:rPr>
          <w:rFonts w:ascii="Tahoma" w:hAnsi="Tahoma" w:cs="Tahoma"/>
          <w:sz w:val="20"/>
          <w:szCs w:val="20"/>
        </w:rPr>
        <w:t>.</w:t>
      </w:r>
    </w:p>
    <w:p w14:paraId="4EA52DBD" w14:textId="77777777" w:rsidR="007602EC" w:rsidRPr="00230739" w:rsidRDefault="007602EC" w:rsidP="009072EA">
      <w:pPr>
        <w:pStyle w:val="Tekstpodstawowy"/>
        <w:spacing w:line="360" w:lineRule="auto"/>
        <w:ind w:right="52"/>
        <w:jc w:val="both"/>
        <w:rPr>
          <w:rFonts w:ascii="Tahoma" w:hAnsi="Tahoma" w:cs="Tahoma"/>
          <w:sz w:val="20"/>
          <w:szCs w:val="20"/>
        </w:rPr>
      </w:pPr>
    </w:p>
    <w:p w14:paraId="5A254718" w14:textId="2033F9E1" w:rsidR="00FE25EA" w:rsidRDefault="00FE25EA" w:rsidP="00230739">
      <w:pPr>
        <w:pStyle w:val="Nagwek3"/>
        <w:spacing w:line="360" w:lineRule="auto"/>
        <w:jc w:val="both"/>
        <w:rPr>
          <w:rFonts w:ascii="Tahoma" w:hAnsi="Tahoma" w:cs="Tahoma"/>
          <w:i w:val="0"/>
          <w:sz w:val="20"/>
          <w:szCs w:val="20"/>
          <w:u w:val="single"/>
        </w:rPr>
      </w:pPr>
    </w:p>
    <w:p w14:paraId="26A90945" w14:textId="77777777" w:rsidR="00FE25EA" w:rsidRPr="00230739" w:rsidRDefault="00FE25EA" w:rsidP="00230739">
      <w:pPr>
        <w:pStyle w:val="Tekstpodstawowy"/>
        <w:spacing w:line="360" w:lineRule="auto"/>
        <w:rPr>
          <w:rFonts w:ascii="Tahoma" w:hAnsi="Tahoma" w:cs="Tahoma"/>
          <w:b/>
          <w:sz w:val="20"/>
          <w:szCs w:val="20"/>
        </w:rPr>
      </w:pPr>
    </w:p>
    <w:p w14:paraId="3DD563B3" w14:textId="656D4ACC" w:rsidR="00FE25EA" w:rsidRPr="00230739" w:rsidRDefault="00FE25EA" w:rsidP="00230739">
      <w:pPr>
        <w:spacing w:line="360" w:lineRule="auto"/>
        <w:rPr>
          <w:rFonts w:ascii="Tahoma" w:hAnsi="Tahoma" w:cs="Tahoma"/>
          <w:b/>
          <w:sz w:val="20"/>
          <w:szCs w:val="20"/>
        </w:rPr>
      </w:pPr>
      <w:bookmarkStart w:id="1" w:name="_Hlk532328282"/>
      <w:r w:rsidRPr="00230739">
        <w:rPr>
          <w:rFonts w:ascii="Tahoma" w:hAnsi="Tahoma" w:cs="Tahoma"/>
          <w:b/>
          <w:sz w:val="20"/>
          <w:szCs w:val="20"/>
        </w:rPr>
        <w:t>…..……………</w:t>
      </w:r>
      <w:r w:rsidR="001825F3">
        <w:rPr>
          <w:rFonts w:ascii="Tahoma" w:hAnsi="Tahoma" w:cs="Tahoma"/>
          <w:b/>
          <w:sz w:val="20"/>
          <w:szCs w:val="20"/>
        </w:rPr>
        <w:t>..</w:t>
      </w:r>
      <w:r w:rsidRPr="00230739">
        <w:rPr>
          <w:rFonts w:ascii="Tahoma" w:hAnsi="Tahoma" w:cs="Tahoma"/>
          <w:b/>
          <w:sz w:val="20"/>
          <w:szCs w:val="20"/>
        </w:rPr>
        <w:t xml:space="preserve">…           </w:t>
      </w:r>
      <w:r w:rsidR="003B67FB">
        <w:rPr>
          <w:rFonts w:ascii="Tahoma" w:hAnsi="Tahoma" w:cs="Tahoma"/>
          <w:b/>
          <w:sz w:val="20"/>
          <w:szCs w:val="20"/>
        </w:rPr>
        <w:tab/>
      </w:r>
      <w:r w:rsidRPr="00230739">
        <w:rPr>
          <w:rFonts w:ascii="Tahoma" w:hAnsi="Tahoma" w:cs="Tahoma"/>
          <w:b/>
          <w:sz w:val="20"/>
          <w:szCs w:val="20"/>
        </w:rPr>
        <w:t xml:space="preserve">   ………………………………………………………..……………………</w:t>
      </w:r>
    </w:p>
    <w:p w14:paraId="3E5E9661" w14:textId="4C380B93" w:rsidR="00FE25EA" w:rsidRPr="003B67FB" w:rsidRDefault="00FE25EA" w:rsidP="004D561B">
      <w:pPr>
        <w:spacing w:line="360" w:lineRule="auto"/>
        <w:rPr>
          <w:rFonts w:ascii="Tahoma" w:hAnsi="Tahoma" w:cs="Tahoma"/>
          <w:bCs/>
          <w:sz w:val="20"/>
          <w:szCs w:val="20"/>
        </w:rPr>
      </w:pPr>
      <w:r w:rsidRPr="003B67FB">
        <w:rPr>
          <w:rFonts w:ascii="Tahoma" w:hAnsi="Tahoma" w:cs="Tahoma"/>
          <w:bCs/>
          <w:sz w:val="20"/>
          <w:szCs w:val="20"/>
        </w:rPr>
        <w:t xml:space="preserve">miejscowość, data            </w:t>
      </w:r>
      <w:r w:rsidR="003B67FB">
        <w:rPr>
          <w:rFonts w:ascii="Tahoma" w:hAnsi="Tahoma" w:cs="Tahoma"/>
          <w:bCs/>
          <w:sz w:val="20"/>
          <w:szCs w:val="20"/>
        </w:rPr>
        <w:tab/>
      </w:r>
      <w:r w:rsidRPr="003B67FB">
        <w:rPr>
          <w:rFonts w:ascii="Tahoma" w:hAnsi="Tahoma" w:cs="Tahoma"/>
          <w:bCs/>
          <w:sz w:val="20"/>
          <w:szCs w:val="20"/>
        </w:rPr>
        <w:t xml:space="preserve"> </w:t>
      </w:r>
      <w:r w:rsidR="004D561B">
        <w:rPr>
          <w:rFonts w:ascii="Tahoma" w:hAnsi="Tahoma" w:cs="Tahoma"/>
          <w:bCs/>
          <w:sz w:val="20"/>
          <w:szCs w:val="20"/>
        </w:rPr>
        <w:t xml:space="preserve">         </w:t>
      </w:r>
      <w:r w:rsidRPr="003B67FB">
        <w:rPr>
          <w:rFonts w:ascii="Tahoma" w:hAnsi="Tahoma" w:cs="Tahoma"/>
          <w:bCs/>
          <w:sz w:val="20"/>
          <w:szCs w:val="20"/>
        </w:rPr>
        <w:t xml:space="preserve">/podpis osoby uprawnionej do reprezentowania </w:t>
      </w:r>
      <w:r w:rsidR="001825F3">
        <w:rPr>
          <w:rFonts w:ascii="Tahoma" w:hAnsi="Tahoma" w:cs="Tahoma"/>
          <w:bCs/>
          <w:sz w:val="20"/>
          <w:szCs w:val="20"/>
        </w:rPr>
        <w:t>O</w:t>
      </w:r>
      <w:r w:rsidRPr="003B67FB">
        <w:rPr>
          <w:rFonts w:ascii="Tahoma" w:hAnsi="Tahoma" w:cs="Tahoma"/>
          <w:bCs/>
          <w:sz w:val="20"/>
          <w:szCs w:val="20"/>
        </w:rPr>
        <w:t>ferenta/</w:t>
      </w:r>
      <w:bookmarkEnd w:id="1"/>
    </w:p>
    <w:sectPr w:rsidR="00FE25EA" w:rsidRPr="003B67FB" w:rsidSect="00FE25EA">
      <w:headerReference w:type="default" r:id="rId8"/>
      <w:footerReference w:type="default" r:id="rId9"/>
      <w:pgSz w:w="11906" w:h="16838"/>
      <w:pgMar w:top="1560" w:right="1417" w:bottom="1417" w:left="1417" w:header="284" w:footer="2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ACDC2B" w14:textId="77777777" w:rsidR="00D32F4D" w:rsidRDefault="00D32F4D" w:rsidP="00FE25EA">
      <w:r>
        <w:separator/>
      </w:r>
    </w:p>
  </w:endnote>
  <w:endnote w:type="continuationSeparator" w:id="0">
    <w:p w14:paraId="213E385E" w14:textId="77777777" w:rsidR="00D32F4D" w:rsidRDefault="00D32F4D" w:rsidP="00FE25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487018715"/>
      <w:docPartObj>
        <w:docPartGallery w:val="Page Numbers (Bottom of Page)"/>
        <w:docPartUnique/>
      </w:docPartObj>
    </w:sdtPr>
    <w:sdtEndPr/>
    <w:sdtContent>
      <w:sdt>
        <w:sdtPr>
          <w:id w:val="-1831902123"/>
          <w:docPartObj>
            <w:docPartGallery w:val="Page Numbers (Top of Page)"/>
            <w:docPartUnique/>
          </w:docPartObj>
        </w:sdtPr>
        <w:sdtEndPr/>
        <w:sdtContent>
          <w:p w14:paraId="3C41880F" w14:textId="77777777" w:rsidR="00FE25EA" w:rsidRDefault="00FE25EA" w:rsidP="00FE25EA">
            <w:pPr>
              <w:pStyle w:val="Stopka"/>
              <w:jc w:val="right"/>
              <w:rPr>
                <w:i/>
                <w:sz w:val="18"/>
              </w:rPr>
            </w:pPr>
            <w:r w:rsidRPr="00F74F10">
              <w:rPr>
                <w:i/>
                <w:sz w:val="18"/>
              </w:rPr>
              <w:t xml:space="preserve">Strona </w:t>
            </w:r>
            <w:r w:rsidRPr="00F74F10">
              <w:rPr>
                <w:bCs/>
                <w:i/>
                <w:sz w:val="20"/>
                <w:szCs w:val="24"/>
              </w:rPr>
              <w:fldChar w:fldCharType="begin"/>
            </w:r>
            <w:r w:rsidRPr="00F74F10">
              <w:rPr>
                <w:bCs/>
                <w:i/>
                <w:sz w:val="18"/>
              </w:rPr>
              <w:instrText>PAGE</w:instrText>
            </w:r>
            <w:r w:rsidRPr="00F74F10">
              <w:rPr>
                <w:bCs/>
                <w:i/>
                <w:sz w:val="20"/>
                <w:szCs w:val="24"/>
              </w:rPr>
              <w:fldChar w:fldCharType="separate"/>
            </w:r>
            <w:r w:rsidR="00DB50C1">
              <w:rPr>
                <w:bCs/>
                <w:i/>
                <w:noProof/>
                <w:sz w:val="18"/>
              </w:rPr>
              <w:t>2</w:t>
            </w:r>
            <w:r w:rsidRPr="00F74F10">
              <w:rPr>
                <w:bCs/>
                <w:i/>
                <w:sz w:val="20"/>
                <w:szCs w:val="24"/>
              </w:rPr>
              <w:fldChar w:fldCharType="end"/>
            </w:r>
            <w:r w:rsidRPr="00F74F10">
              <w:rPr>
                <w:i/>
                <w:sz w:val="18"/>
              </w:rPr>
              <w:t xml:space="preserve"> z </w:t>
            </w:r>
            <w:r w:rsidRPr="00F74F10">
              <w:rPr>
                <w:bCs/>
                <w:i/>
                <w:sz w:val="20"/>
                <w:szCs w:val="24"/>
              </w:rPr>
              <w:fldChar w:fldCharType="begin"/>
            </w:r>
            <w:r w:rsidRPr="00F74F10">
              <w:rPr>
                <w:bCs/>
                <w:i/>
                <w:sz w:val="18"/>
              </w:rPr>
              <w:instrText>NUMPAGES</w:instrText>
            </w:r>
            <w:r w:rsidRPr="00F74F10">
              <w:rPr>
                <w:bCs/>
                <w:i/>
                <w:sz w:val="20"/>
                <w:szCs w:val="24"/>
              </w:rPr>
              <w:fldChar w:fldCharType="separate"/>
            </w:r>
            <w:r w:rsidR="00DB50C1">
              <w:rPr>
                <w:bCs/>
                <w:i/>
                <w:noProof/>
                <w:sz w:val="18"/>
              </w:rPr>
              <w:t>3</w:t>
            </w:r>
            <w:r w:rsidRPr="00F74F10">
              <w:rPr>
                <w:bCs/>
                <w:i/>
                <w:sz w:val="20"/>
                <w:szCs w:val="24"/>
              </w:rPr>
              <w:fldChar w:fldCharType="end"/>
            </w:r>
          </w:p>
          <w:p w14:paraId="390D88C8" w14:textId="64A08355" w:rsidR="00FE25EA" w:rsidRDefault="00F14A4A" w:rsidP="00FE25EA">
            <w:pPr>
              <w:pStyle w:val="Stopka"/>
              <w:jc w:val="center"/>
            </w:pPr>
            <w:r>
              <w:rPr>
                <w:rFonts w:cs="Calibri"/>
                <w:i/>
                <w:noProof/>
                <w:lang w:bidi="ar-SA"/>
              </w:rPr>
              <w:drawing>
                <wp:inline distT="0" distB="0" distL="0" distR="0" wp14:anchorId="7E761608" wp14:editId="32077F04">
                  <wp:extent cx="5194332" cy="696010"/>
                  <wp:effectExtent l="0" t="0" r="6350" b="8890"/>
                  <wp:docPr id="949685239" name="Obraz 949685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2984" cy="705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E25EA">
              <w:t xml:space="preserve"> 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9F8FCE" w14:textId="77777777" w:rsidR="00D32F4D" w:rsidRDefault="00D32F4D" w:rsidP="00FE25EA">
      <w:r>
        <w:separator/>
      </w:r>
    </w:p>
  </w:footnote>
  <w:footnote w:type="continuationSeparator" w:id="0">
    <w:p w14:paraId="65729D34" w14:textId="77777777" w:rsidR="00D32F4D" w:rsidRDefault="00D32F4D" w:rsidP="00FE25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4CC64" w14:textId="4627EE3E" w:rsidR="00FE25EA" w:rsidRPr="00286A3D" w:rsidRDefault="00526F1A" w:rsidP="00FE4B31">
    <w:pPr>
      <w:pStyle w:val="Nagwek"/>
      <w:tabs>
        <w:tab w:val="clear" w:pos="9072"/>
        <w:tab w:val="left" w:pos="7080"/>
        <w:tab w:val="right" w:pos="9498"/>
      </w:tabs>
    </w:pPr>
    <w:r>
      <w:rPr>
        <w:noProof/>
        <w:lang w:bidi="ar-SA"/>
      </w:rPr>
      <w:drawing>
        <wp:inline distT="0" distB="0" distL="0" distR="0" wp14:anchorId="10E6EA5F" wp14:editId="65B7B45F">
          <wp:extent cx="1831684" cy="542178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8138" cy="5559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E25EA">
      <w:tab/>
    </w:r>
    <w:r w:rsidR="00C623CE">
      <w:rPr>
        <w:noProof/>
        <w:lang w:bidi="ar-SA"/>
      </w:rPr>
      <w:t xml:space="preserve">              </w:t>
    </w:r>
    <w:r w:rsidR="000769EF">
      <w:rPr>
        <w:noProof/>
        <w:lang w:bidi="ar-SA"/>
      </w:rPr>
      <w:t xml:space="preserve">   </w:t>
    </w:r>
    <w:r w:rsidR="00C623CE">
      <w:rPr>
        <w:noProof/>
        <w:lang w:bidi="ar-SA"/>
      </w:rPr>
      <w:t xml:space="preserve">   </w:t>
    </w:r>
    <w:r w:rsidR="00FE4B31">
      <w:rPr>
        <w:noProof/>
        <w:lang w:bidi="ar-SA"/>
      </w:rPr>
      <w:drawing>
        <wp:inline distT="0" distB="0" distL="0" distR="0" wp14:anchorId="0E85444B" wp14:editId="23A0D805">
          <wp:extent cx="982980" cy="589273"/>
          <wp:effectExtent l="0" t="0" r="7620" b="1905"/>
          <wp:docPr id="78" name="Obraz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6671" cy="603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E25EA">
      <w:tab/>
    </w:r>
    <w:r w:rsidR="00FE4B31">
      <w:tab/>
    </w:r>
    <w:r w:rsidR="00C623CE">
      <w:rPr>
        <w:noProof/>
        <w:lang w:bidi="ar-SA"/>
      </w:rPr>
      <w:drawing>
        <wp:inline distT="0" distB="0" distL="0" distR="0" wp14:anchorId="599C54D0" wp14:editId="7408FFF6">
          <wp:extent cx="1455420" cy="582168"/>
          <wp:effectExtent l="0" t="0" r="0" b="889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0" t="-50" r="-20" b="-50"/>
                  <a:stretch>
                    <a:fillRect/>
                  </a:stretch>
                </pic:blipFill>
                <pic:spPr bwMode="auto">
                  <a:xfrm>
                    <a:off x="0" y="0"/>
                    <a:ext cx="1455420" cy="582168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p w14:paraId="3801F5FD" w14:textId="77777777" w:rsidR="00FE25EA" w:rsidRDefault="00FE25E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95A8F"/>
    <w:multiLevelType w:val="hybridMultilevel"/>
    <w:tmpl w:val="0B262CB4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4530423"/>
    <w:multiLevelType w:val="multilevel"/>
    <w:tmpl w:val="AF4688A0"/>
    <w:lvl w:ilvl="0">
      <w:start w:val="1"/>
      <w:numFmt w:val="decimal"/>
      <w:lvlText w:val="%1."/>
      <w:lvlJc w:val="left"/>
      <w:pPr>
        <w:ind w:left="360" w:hanging="360"/>
      </w:pPr>
      <w:rPr>
        <w:rFonts w:eastAsia="Times New Roman" w:cs="Times New Roman"/>
        <w:w w:val="100"/>
        <w:sz w:val="22"/>
        <w:szCs w:val="22"/>
        <w:lang w:val="pl-PL" w:eastAsia="pl-PL" w:bidi="pl-PL"/>
      </w:rPr>
    </w:lvl>
    <w:lvl w:ilvl="1">
      <w:start w:val="1"/>
      <w:numFmt w:val="lowerLetter"/>
      <w:lvlText w:val="%2)"/>
      <w:lvlJc w:val="left"/>
      <w:pPr>
        <w:ind w:left="1258" w:hanging="360"/>
      </w:pPr>
      <w:rPr>
        <w:rFonts w:ascii="Tahoma" w:hAnsi="Tahoma"/>
        <w:sz w:val="20"/>
        <w:lang w:val="pl-PL" w:eastAsia="pl-PL" w:bidi="pl-PL"/>
      </w:rPr>
    </w:lvl>
    <w:lvl w:ilvl="2">
      <w:start w:val="1"/>
      <w:numFmt w:val="bullet"/>
      <w:lvlText w:val=""/>
      <w:lvlJc w:val="left"/>
      <w:pPr>
        <w:ind w:left="2153" w:hanging="360"/>
      </w:pPr>
      <w:rPr>
        <w:rFonts w:ascii="Symbol" w:hAnsi="Symbol" w:cs="Symbol" w:hint="default"/>
        <w:lang w:val="pl-PL" w:eastAsia="pl-PL" w:bidi="pl-PL"/>
      </w:rPr>
    </w:lvl>
    <w:lvl w:ilvl="3">
      <w:start w:val="1"/>
      <w:numFmt w:val="bullet"/>
      <w:lvlText w:val=""/>
      <w:lvlJc w:val="left"/>
      <w:pPr>
        <w:ind w:left="3047" w:hanging="360"/>
      </w:pPr>
      <w:rPr>
        <w:rFonts w:ascii="Symbol" w:hAnsi="Symbol" w:cs="Symbol" w:hint="default"/>
        <w:lang w:val="pl-PL" w:eastAsia="pl-PL" w:bidi="pl-PL"/>
      </w:rPr>
    </w:lvl>
    <w:lvl w:ilvl="4">
      <w:start w:val="1"/>
      <w:numFmt w:val="bullet"/>
      <w:lvlText w:val=""/>
      <w:lvlJc w:val="left"/>
      <w:pPr>
        <w:ind w:left="3942" w:hanging="360"/>
      </w:pPr>
      <w:rPr>
        <w:rFonts w:ascii="Symbol" w:hAnsi="Symbol" w:cs="Symbol" w:hint="default"/>
        <w:lang w:val="pl-PL" w:eastAsia="pl-PL" w:bidi="pl-PL"/>
      </w:rPr>
    </w:lvl>
    <w:lvl w:ilvl="5">
      <w:start w:val="1"/>
      <w:numFmt w:val="bullet"/>
      <w:lvlText w:val=""/>
      <w:lvlJc w:val="left"/>
      <w:pPr>
        <w:ind w:left="4837" w:hanging="360"/>
      </w:pPr>
      <w:rPr>
        <w:rFonts w:ascii="Symbol" w:hAnsi="Symbol" w:cs="Symbol" w:hint="default"/>
        <w:lang w:val="pl-PL" w:eastAsia="pl-PL" w:bidi="pl-PL"/>
      </w:rPr>
    </w:lvl>
    <w:lvl w:ilvl="6">
      <w:start w:val="1"/>
      <w:numFmt w:val="bullet"/>
      <w:lvlText w:val=""/>
      <w:lvlJc w:val="left"/>
      <w:pPr>
        <w:ind w:left="5731" w:hanging="360"/>
      </w:pPr>
      <w:rPr>
        <w:rFonts w:ascii="Symbol" w:hAnsi="Symbol" w:cs="Symbol" w:hint="default"/>
        <w:lang w:val="pl-PL" w:eastAsia="pl-PL" w:bidi="pl-PL"/>
      </w:rPr>
    </w:lvl>
    <w:lvl w:ilvl="7">
      <w:start w:val="1"/>
      <w:numFmt w:val="bullet"/>
      <w:lvlText w:val=""/>
      <w:lvlJc w:val="left"/>
      <w:pPr>
        <w:ind w:left="6626" w:hanging="360"/>
      </w:pPr>
      <w:rPr>
        <w:rFonts w:ascii="Symbol" w:hAnsi="Symbol" w:cs="Symbol" w:hint="default"/>
        <w:lang w:val="pl-PL" w:eastAsia="pl-PL" w:bidi="pl-PL"/>
      </w:rPr>
    </w:lvl>
    <w:lvl w:ilvl="8">
      <w:start w:val="1"/>
      <w:numFmt w:val="bullet"/>
      <w:lvlText w:val=""/>
      <w:lvlJc w:val="left"/>
      <w:pPr>
        <w:ind w:left="7521" w:hanging="360"/>
      </w:pPr>
      <w:rPr>
        <w:rFonts w:ascii="Symbol" w:hAnsi="Symbol" w:cs="Symbol" w:hint="default"/>
        <w:lang w:val="pl-PL" w:eastAsia="pl-PL" w:bidi="pl-PL"/>
      </w:rPr>
    </w:lvl>
  </w:abstractNum>
  <w:abstractNum w:abstractNumId="2" w15:restartNumberingAfterBreak="0">
    <w:nsid w:val="185A5C17"/>
    <w:multiLevelType w:val="multilevel"/>
    <w:tmpl w:val="A60CC7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86" w:hanging="360"/>
      </w:pPr>
      <w:rPr>
        <w:rFonts w:hint="default"/>
        <w:i w:val="0"/>
        <w:iCs w:val="0"/>
      </w:rPr>
    </w:lvl>
    <w:lvl w:ilvl="2">
      <w:start w:val="1"/>
      <w:numFmt w:val="decimal"/>
      <w:lvlText w:val="%1.%2.%3."/>
      <w:lvlJc w:val="left"/>
      <w:pPr>
        <w:ind w:left="11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8" w:hanging="1800"/>
      </w:pPr>
      <w:rPr>
        <w:rFonts w:hint="default"/>
      </w:rPr>
    </w:lvl>
  </w:abstractNum>
  <w:abstractNum w:abstractNumId="3" w15:restartNumberingAfterBreak="0">
    <w:nsid w:val="38B25114"/>
    <w:multiLevelType w:val="multilevel"/>
    <w:tmpl w:val="C2D03A4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8" w:hanging="1800"/>
      </w:pPr>
      <w:rPr>
        <w:rFonts w:hint="default"/>
      </w:rPr>
    </w:lvl>
  </w:abstractNum>
  <w:abstractNum w:abstractNumId="4" w15:restartNumberingAfterBreak="0">
    <w:nsid w:val="435F456E"/>
    <w:multiLevelType w:val="hybridMultilevel"/>
    <w:tmpl w:val="BA78FC96"/>
    <w:lvl w:ilvl="0" w:tplc="E3F4C3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E35674"/>
    <w:multiLevelType w:val="hybridMultilevel"/>
    <w:tmpl w:val="AB7C579A"/>
    <w:lvl w:ilvl="0" w:tplc="0415001B">
      <w:start w:val="1"/>
      <w:numFmt w:val="lowerRoman"/>
      <w:lvlText w:val="%1."/>
      <w:lvlJc w:val="right"/>
      <w:pPr>
        <w:ind w:left="1741" w:hanging="360"/>
      </w:pPr>
      <w:rPr>
        <w:rFonts w:hint="default"/>
        <w:w w:val="100"/>
        <w:sz w:val="22"/>
        <w:szCs w:val="22"/>
        <w:lang w:val="pl-PL" w:eastAsia="pl-PL" w:bidi="pl-PL"/>
      </w:rPr>
    </w:lvl>
    <w:lvl w:ilvl="1" w:tplc="6DF86238">
      <w:numFmt w:val="bullet"/>
      <w:lvlText w:val="•"/>
      <w:lvlJc w:val="left"/>
      <w:pPr>
        <w:ind w:left="2639" w:hanging="360"/>
      </w:pPr>
      <w:rPr>
        <w:rFonts w:hint="default"/>
        <w:lang w:val="pl-PL" w:eastAsia="pl-PL" w:bidi="pl-PL"/>
      </w:rPr>
    </w:lvl>
    <w:lvl w:ilvl="2" w:tplc="60B46A90">
      <w:numFmt w:val="bullet"/>
      <w:lvlText w:val="•"/>
      <w:lvlJc w:val="left"/>
      <w:pPr>
        <w:ind w:left="3534" w:hanging="360"/>
      </w:pPr>
      <w:rPr>
        <w:rFonts w:hint="default"/>
        <w:lang w:val="pl-PL" w:eastAsia="pl-PL" w:bidi="pl-PL"/>
      </w:rPr>
    </w:lvl>
    <w:lvl w:ilvl="3" w:tplc="9D0411E2">
      <w:numFmt w:val="bullet"/>
      <w:lvlText w:val="•"/>
      <w:lvlJc w:val="left"/>
      <w:pPr>
        <w:ind w:left="4428" w:hanging="360"/>
      </w:pPr>
      <w:rPr>
        <w:rFonts w:hint="default"/>
        <w:lang w:val="pl-PL" w:eastAsia="pl-PL" w:bidi="pl-PL"/>
      </w:rPr>
    </w:lvl>
    <w:lvl w:ilvl="4" w:tplc="52D0511A">
      <w:numFmt w:val="bullet"/>
      <w:lvlText w:val="•"/>
      <w:lvlJc w:val="left"/>
      <w:pPr>
        <w:ind w:left="5323" w:hanging="360"/>
      </w:pPr>
      <w:rPr>
        <w:rFonts w:hint="default"/>
        <w:lang w:val="pl-PL" w:eastAsia="pl-PL" w:bidi="pl-PL"/>
      </w:rPr>
    </w:lvl>
    <w:lvl w:ilvl="5" w:tplc="DF0424E0">
      <w:numFmt w:val="bullet"/>
      <w:lvlText w:val="•"/>
      <w:lvlJc w:val="left"/>
      <w:pPr>
        <w:ind w:left="6218" w:hanging="360"/>
      </w:pPr>
      <w:rPr>
        <w:rFonts w:hint="default"/>
        <w:lang w:val="pl-PL" w:eastAsia="pl-PL" w:bidi="pl-PL"/>
      </w:rPr>
    </w:lvl>
    <w:lvl w:ilvl="6" w:tplc="23F6E11C">
      <w:numFmt w:val="bullet"/>
      <w:lvlText w:val="•"/>
      <w:lvlJc w:val="left"/>
      <w:pPr>
        <w:ind w:left="7112" w:hanging="360"/>
      </w:pPr>
      <w:rPr>
        <w:rFonts w:hint="default"/>
        <w:lang w:val="pl-PL" w:eastAsia="pl-PL" w:bidi="pl-PL"/>
      </w:rPr>
    </w:lvl>
    <w:lvl w:ilvl="7" w:tplc="8A74090E">
      <w:numFmt w:val="bullet"/>
      <w:lvlText w:val="•"/>
      <w:lvlJc w:val="left"/>
      <w:pPr>
        <w:ind w:left="8007" w:hanging="360"/>
      </w:pPr>
      <w:rPr>
        <w:rFonts w:hint="default"/>
        <w:lang w:val="pl-PL" w:eastAsia="pl-PL" w:bidi="pl-PL"/>
      </w:rPr>
    </w:lvl>
    <w:lvl w:ilvl="8" w:tplc="A56E206E">
      <w:numFmt w:val="bullet"/>
      <w:lvlText w:val="•"/>
      <w:lvlJc w:val="left"/>
      <w:pPr>
        <w:ind w:left="8902" w:hanging="360"/>
      </w:pPr>
      <w:rPr>
        <w:rFonts w:hint="default"/>
        <w:lang w:val="pl-PL" w:eastAsia="pl-PL" w:bidi="pl-PL"/>
      </w:rPr>
    </w:lvl>
  </w:abstractNum>
  <w:abstractNum w:abstractNumId="6" w15:restartNumberingAfterBreak="0">
    <w:nsid w:val="4BED162C"/>
    <w:multiLevelType w:val="hybridMultilevel"/>
    <w:tmpl w:val="9A4E2E96"/>
    <w:lvl w:ilvl="0" w:tplc="9384A292">
      <w:start w:val="1"/>
      <w:numFmt w:val="lowerLetter"/>
      <w:lvlText w:val="%1)"/>
      <w:lvlJc w:val="left"/>
      <w:pPr>
        <w:ind w:left="661" w:hanging="35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pl-PL" w:eastAsia="pl-PL" w:bidi="pl-PL"/>
      </w:rPr>
    </w:lvl>
    <w:lvl w:ilvl="1" w:tplc="47E6AC5C">
      <w:numFmt w:val="bullet"/>
      <w:lvlText w:val="•"/>
      <w:lvlJc w:val="left"/>
      <w:pPr>
        <w:ind w:left="1548" w:hanging="358"/>
      </w:pPr>
      <w:rPr>
        <w:rFonts w:hint="default"/>
        <w:lang w:val="pl-PL" w:eastAsia="pl-PL" w:bidi="pl-PL"/>
      </w:rPr>
    </w:lvl>
    <w:lvl w:ilvl="2" w:tplc="E6AAC924">
      <w:numFmt w:val="bullet"/>
      <w:lvlText w:val="•"/>
      <w:lvlJc w:val="left"/>
      <w:pPr>
        <w:ind w:left="2437" w:hanging="358"/>
      </w:pPr>
      <w:rPr>
        <w:rFonts w:hint="default"/>
        <w:lang w:val="pl-PL" w:eastAsia="pl-PL" w:bidi="pl-PL"/>
      </w:rPr>
    </w:lvl>
    <w:lvl w:ilvl="3" w:tplc="F118E1F2">
      <w:numFmt w:val="bullet"/>
      <w:lvlText w:val="•"/>
      <w:lvlJc w:val="left"/>
      <w:pPr>
        <w:ind w:left="3325" w:hanging="358"/>
      </w:pPr>
      <w:rPr>
        <w:rFonts w:hint="default"/>
        <w:lang w:val="pl-PL" w:eastAsia="pl-PL" w:bidi="pl-PL"/>
      </w:rPr>
    </w:lvl>
    <w:lvl w:ilvl="4" w:tplc="80D289B8">
      <w:numFmt w:val="bullet"/>
      <w:lvlText w:val="•"/>
      <w:lvlJc w:val="left"/>
      <w:pPr>
        <w:ind w:left="4214" w:hanging="358"/>
      </w:pPr>
      <w:rPr>
        <w:rFonts w:hint="default"/>
        <w:lang w:val="pl-PL" w:eastAsia="pl-PL" w:bidi="pl-PL"/>
      </w:rPr>
    </w:lvl>
    <w:lvl w:ilvl="5" w:tplc="E0DCF688">
      <w:numFmt w:val="bullet"/>
      <w:lvlText w:val="•"/>
      <w:lvlJc w:val="left"/>
      <w:pPr>
        <w:ind w:left="5103" w:hanging="358"/>
      </w:pPr>
      <w:rPr>
        <w:rFonts w:hint="default"/>
        <w:lang w:val="pl-PL" w:eastAsia="pl-PL" w:bidi="pl-PL"/>
      </w:rPr>
    </w:lvl>
    <w:lvl w:ilvl="6" w:tplc="60CCE65C">
      <w:numFmt w:val="bullet"/>
      <w:lvlText w:val="•"/>
      <w:lvlJc w:val="left"/>
      <w:pPr>
        <w:ind w:left="5991" w:hanging="358"/>
      </w:pPr>
      <w:rPr>
        <w:rFonts w:hint="default"/>
        <w:lang w:val="pl-PL" w:eastAsia="pl-PL" w:bidi="pl-PL"/>
      </w:rPr>
    </w:lvl>
    <w:lvl w:ilvl="7" w:tplc="1D162538">
      <w:numFmt w:val="bullet"/>
      <w:lvlText w:val="•"/>
      <w:lvlJc w:val="left"/>
      <w:pPr>
        <w:ind w:left="6880" w:hanging="358"/>
      </w:pPr>
      <w:rPr>
        <w:rFonts w:hint="default"/>
        <w:lang w:val="pl-PL" w:eastAsia="pl-PL" w:bidi="pl-PL"/>
      </w:rPr>
    </w:lvl>
    <w:lvl w:ilvl="8" w:tplc="58F07CD6">
      <w:numFmt w:val="bullet"/>
      <w:lvlText w:val="•"/>
      <w:lvlJc w:val="left"/>
      <w:pPr>
        <w:ind w:left="7769" w:hanging="358"/>
      </w:pPr>
      <w:rPr>
        <w:rFonts w:hint="default"/>
        <w:lang w:val="pl-PL" w:eastAsia="pl-PL" w:bidi="pl-PL"/>
      </w:rPr>
    </w:lvl>
  </w:abstractNum>
  <w:abstractNum w:abstractNumId="7" w15:restartNumberingAfterBreak="0">
    <w:nsid w:val="52B1091C"/>
    <w:multiLevelType w:val="hybridMultilevel"/>
    <w:tmpl w:val="512EB5C6"/>
    <w:lvl w:ilvl="0" w:tplc="05340B72">
      <w:start w:val="1"/>
      <w:numFmt w:val="decimal"/>
      <w:lvlText w:val="%1."/>
      <w:lvlJc w:val="left"/>
      <w:pPr>
        <w:ind w:left="283" w:hanging="284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pl-PL" w:eastAsia="pl-PL" w:bidi="pl-PL"/>
      </w:rPr>
    </w:lvl>
    <w:lvl w:ilvl="1" w:tplc="9468E4BA">
      <w:numFmt w:val="bullet"/>
      <w:lvlText w:val="•"/>
      <w:lvlJc w:val="left"/>
      <w:pPr>
        <w:ind w:left="1186" w:hanging="284"/>
      </w:pPr>
      <w:rPr>
        <w:rFonts w:hint="default"/>
        <w:lang w:val="pl-PL" w:eastAsia="pl-PL" w:bidi="pl-PL"/>
      </w:rPr>
    </w:lvl>
    <w:lvl w:ilvl="2" w:tplc="62E8CB62">
      <w:numFmt w:val="bullet"/>
      <w:lvlText w:val="•"/>
      <w:lvlJc w:val="left"/>
      <w:pPr>
        <w:ind w:left="2089" w:hanging="284"/>
      </w:pPr>
      <w:rPr>
        <w:rFonts w:hint="default"/>
        <w:lang w:val="pl-PL" w:eastAsia="pl-PL" w:bidi="pl-PL"/>
      </w:rPr>
    </w:lvl>
    <w:lvl w:ilvl="3" w:tplc="F1DC2422">
      <w:numFmt w:val="bullet"/>
      <w:lvlText w:val="•"/>
      <w:lvlJc w:val="left"/>
      <w:pPr>
        <w:ind w:left="2991" w:hanging="284"/>
      </w:pPr>
      <w:rPr>
        <w:rFonts w:hint="default"/>
        <w:lang w:val="pl-PL" w:eastAsia="pl-PL" w:bidi="pl-PL"/>
      </w:rPr>
    </w:lvl>
    <w:lvl w:ilvl="4" w:tplc="847CE9D8">
      <w:numFmt w:val="bullet"/>
      <w:lvlText w:val="•"/>
      <w:lvlJc w:val="left"/>
      <w:pPr>
        <w:ind w:left="3894" w:hanging="284"/>
      </w:pPr>
      <w:rPr>
        <w:rFonts w:hint="default"/>
        <w:lang w:val="pl-PL" w:eastAsia="pl-PL" w:bidi="pl-PL"/>
      </w:rPr>
    </w:lvl>
    <w:lvl w:ilvl="5" w:tplc="83BC3352">
      <w:numFmt w:val="bullet"/>
      <w:lvlText w:val="•"/>
      <w:lvlJc w:val="left"/>
      <w:pPr>
        <w:ind w:left="4797" w:hanging="284"/>
      </w:pPr>
      <w:rPr>
        <w:rFonts w:hint="default"/>
        <w:lang w:val="pl-PL" w:eastAsia="pl-PL" w:bidi="pl-PL"/>
      </w:rPr>
    </w:lvl>
    <w:lvl w:ilvl="6" w:tplc="4EBE28F8">
      <w:numFmt w:val="bullet"/>
      <w:lvlText w:val="•"/>
      <w:lvlJc w:val="left"/>
      <w:pPr>
        <w:ind w:left="5699" w:hanging="284"/>
      </w:pPr>
      <w:rPr>
        <w:rFonts w:hint="default"/>
        <w:lang w:val="pl-PL" w:eastAsia="pl-PL" w:bidi="pl-PL"/>
      </w:rPr>
    </w:lvl>
    <w:lvl w:ilvl="7" w:tplc="0AEA1FFC">
      <w:numFmt w:val="bullet"/>
      <w:lvlText w:val="•"/>
      <w:lvlJc w:val="left"/>
      <w:pPr>
        <w:ind w:left="6602" w:hanging="284"/>
      </w:pPr>
      <w:rPr>
        <w:rFonts w:hint="default"/>
        <w:lang w:val="pl-PL" w:eastAsia="pl-PL" w:bidi="pl-PL"/>
      </w:rPr>
    </w:lvl>
    <w:lvl w:ilvl="8" w:tplc="5DA62A8A">
      <w:numFmt w:val="bullet"/>
      <w:lvlText w:val="•"/>
      <w:lvlJc w:val="left"/>
      <w:pPr>
        <w:ind w:left="7505" w:hanging="284"/>
      </w:pPr>
      <w:rPr>
        <w:rFonts w:hint="default"/>
        <w:lang w:val="pl-PL" w:eastAsia="pl-PL" w:bidi="pl-PL"/>
      </w:rPr>
    </w:lvl>
  </w:abstractNum>
  <w:abstractNum w:abstractNumId="8" w15:restartNumberingAfterBreak="0">
    <w:nsid w:val="54EA538A"/>
    <w:multiLevelType w:val="hybridMultilevel"/>
    <w:tmpl w:val="33C21DF0"/>
    <w:lvl w:ilvl="0" w:tplc="EC10EB36">
      <w:start w:val="1"/>
      <w:numFmt w:val="decimal"/>
      <w:lvlText w:val="%1."/>
      <w:lvlJc w:val="left"/>
      <w:pPr>
        <w:ind w:left="236" w:hanging="284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pl-PL" w:eastAsia="pl-PL" w:bidi="pl-PL"/>
      </w:rPr>
    </w:lvl>
    <w:lvl w:ilvl="1" w:tplc="04D4A5FE">
      <w:start w:val="1"/>
      <w:numFmt w:val="upperLetter"/>
      <w:lvlText w:val="%2."/>
      <w:lvlJc w:val="left"/>
      <w:pPr>
        <w:ind w:left="956" w:hanging="360"/>
      </w:pPr>
      <w:rPr>
        <w:rFonts w:ascii="Times New Roman" w:eastAsia="Times New Roman" w:hAnsi="Times New Roman" w:cs="Times New Roman" w:hint="default"/>
        <w:spacing w:val="-2"/>
        <w:w w:val="100"/>
        <w:sz w:val="22"/>
        <w:szCs w:val="22"/>
        <w:lang w:val="pl-PL" w:eastAsia="pl-PL" w:bidi="pl-PL"/>
      </w:rPr>
    </w:lvl>
    <w:lvl w:ilvl="2" w:tplc="8C065D5A">
      <w:numFmt w:val="bullet"/>
      <w:lvlText w:val="•"/>
      <w:lvlJc w:val="left"/>
      <w:pPr>
        <w:ind w:left="1914" w:hanging="360"/>
      </w:pPr>
      <w:rPr>
        <w:rFonts w:hint="default"/>
        <w:lang w:val="pl-PL" w:eastAsia="pl-PL" w:bidi="pl-PL"/>
      </w:rPr>
    </w:lvl>
    <w:lvl w:ilvl="3" w:tplc="C0701E18">
      <w:numFmt w:val="bullet"/>
      <w:lvlText w:val="•"/>
      <w:lvlJc w:val="left"/>
      <w:pPr>
        <w:ind w:left="2868" w:hanging="360"/>
      </w:pPr>
      <w:rPr>
        <w:rFonts w:hint="default"/>
        <w:lang w:val="pl-PL" w:eastAsia="pl-PL" w:bidi="pl-PL"/>
      </w:rPr>
    </w:lvl>
    <w:lvl w:ilvl="4" w:tplc="D1821EDE">
      <w:numFmt w:val="bullet"/>
      <w:lvlText w:val="•"/>
      <w:lvlJc w:val="left"/>
      <w:pPr>
        <w:ind w:left="3822" w:hanging="360"/>
      </w:pPr>
      <w:rPr>
        <w:rFonts w:hint="default"/>
        <w:lang w:val="pl-PL" w:eastAsia="pl-PL" w:bidi="pl-PL"/>
      </w:rPr>
    </w:lvl>
    <w:lvl w:ilvl="5" w:tplc="B666D778">
      <w:numFmt w:val="bullet"/>
      <w:lvlText w:val="•"/>
      <w:lvlJc w:val="left"/>
      <w:pPr>
        <w:ind w:left="4776" w:hanging="360"/>
      </w:pPr>
      <w:rPr>
        <w:rFonts w:hint="default"/>
        <w:lang w:val="pl-PL" w:eastAsia="pl-PL" w:bidi="pl-PL"/>
      </w:rPr>
    </w:lvl>
    <w:lvl w:ilvl="6" w:tplc="A9DAAB08">
      <w:numFmt w:val="bullet"/>
      <w:lvlText w:val="•"/>
      <w:lvlJc w:val="left"/>
      <w:pPr>
        <w:ind w:left="5730" w:hanging="360"/>
      </w:pPr>
      <w:rPr>
        <w:rFonts w:hint="default"/>
        <w:lang w:val="pl-PL" w:eastAsia="pl-PL" w:bidi="pl-PL"/>
      </w:rPr>
    </w:lvl>
    <w:lvl w:ilvl="7" w:tplc="EDF20CB0">
      <w:numFmt w:val="bullet"/>
      <w:lvlText w:val="•"/>
      <w:lvlJc w:val="left"/>
      <w:pPr>
        <w:ind w:left="6684" w:hanging="360"/>
      </w:pPr>
      <w:rPr>
        <w:rFonts w:hint="default"/>
        <w:lang w:val="pl-PL" w:eastAsia="pl-PL" w:bidi="pl-PL"/>
      </w:rPr>
    </w:lvl>
    <w:lvl w:ilvl="8" w:tplc="3BFC7F8E">
      <w:numFmt w:val="bullet"/>
      <w:lvlText w:val="•"/>
      <w:lvlJc w:val="left"/>
      <w:pPr>
        <w:ind w:left="7638" w:hanging="360"/>
      </w:pPr>
      <w:rPr>
        <w:rFonts w:hint="default"/>
        <w:lang w:val="pl-PL" w:eastAsia="pl-PL" w:bidi="pl-PL"/>
      </w:rPr>
    </w:lvl>
  </w:abstractNum>
  <w:abstractNum w:abstractNumId="9" w15:restartNumberingAfterBreak="0">
    <w:nsid w:val="55E039A0"/>
    <w:multiLevelType w:val="hybridMultilevel"/>
    <w:tmpl w:val="F66E5E46"/>
    <w:lvl w:ilvl="0" w:tplc="064614BE">
      <w:start w:val="3"/>
      <w:numFmt w:val="decimal"/>
      <w:lvlText w:val="%1."/>
      <w:lvlJc w:val="left"/>
      <w:pPr>
        <w:ind w:left="596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pl-PL" w:eastAsia="pl-PL" w:bidi="pl-PL"/>
      </w:rPr>
    </w:lvl>
    <w:lvl w:ilvl="1" w:tplc="015ED0FE">
      <w:start w:val="1"/>
      <w:numFmt w:val="lowerLetter"/>
      <w:lvlText w:val="%2)"/>
      <w:lvlJc w:val="left"/>
      <w:pPr>
        <w:ind w:left="1023" w:hanging="358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pl-PL" w:eastAsia="pl-PL" w:bidi="pl-PL"/>
      </w:rPr>
    </w:lvl>
    <w:lvl w:ilvl="2" w:tplc="4EC09776">
      <w:numFmt w:val="bullet"/>
      <w:lvlText w:val="•"/>
      <w:lvlJc w:val="left"/>
      <w:pPr>
        <w:ind w:left="1020" w:hanging="358"/>
      </w:pPr>
      <w:rPr>
        <w:rFonts w:hint="default"/>
        <w:lang w:val="pl-PL" w:eastAsia="pl-PL" w:bidi="pl-PL"/>
      </w:rPr>
    </w:lvl>
    <w:lvl w:ilvl="3" w:tplc="F28689BA">
      <w:numFmt w:val="bullet"/>
      <w:lvlText w:val="•"/>
      <w:lvlJc w:val="left"/>
      <w:pPr>
        <w:ind w:left="2085" w:hanging="358"/>
      </w:pPr>
      <w:rPr>
        <w:rFonts w:hint="default"/>
        <w:lang w:val="pl-PL" w:eastAsia="pl-PL" w:bidi="pl-PL"/>
      </w:rPr>
    </w:lvl>
    <w:lvl w:ilvl="4" w:tplc="0D666FC4">
      <w:numFmt w:val="bullet"/>
      <w:lvlText w:val="•"/>
      <w:lvlJc w:val="left"/>
      <w:pPr>
        <w:ind w:left="3151" w:hanging="358"/>
      </w:pPr>
      <w:rPr>
        <w:rFonts w:hint="default"/>
        <w:lang w:val="pl-PL" w:eastAsia="pl-PL" w:bidi="pl-PL"/>
      </w:rPr>
    </w:lvl>
    <w:lvl w:ilvl="5" w:tplc="330CA9D0">
      <w:numFmt w:val="bullet"/>
      <w:lvlText w:val="•"/>
      <w:lvlJc w:val="left"/>
      <w:pPr>
        <w:ind w:left="4217" w:hanging="358"/>
      </w:pPr>
      <w:rPr>
        <w:rFonts w:hint="default"/>
        <w:lang w:val="pl-PL" w:eastAsia="pl-PL" w:bidi="pl-PL"/>
      </w:rPr>
    </w:lvl>
    <w:lvl w:ilvl="6" w:tplc="3CA4BB0E">
      <w:numFmt w:val="bullet"/>
      <w:lvlText w:val="•"/>
      <w:lvlJc w:val="left"/>
      <w:pPr>
        <w:ind w:left="5283" w:hanging="358"/>
      </w:pPr>
      <w:rPr>
        <w:rFonts w:hint="default"/>
        <w:lang w:val="pl-PL" w:eastAsia="pl-PL" w:bidi="pl-PL"/>
      </w:rPr>
    </w:lvl>
    <w:lvl w:ilvl="7" w:tplc="B28AFE24">
      <w:numFmt w:val="bullet"/>
      <w:lvlText w:val="•"/>
      <w:lvlJc w:val="left"/>
      <w:pPr>
        <w:ind w:left="6349" w:hanging="358"/>
      </w:pPr>
      <w:rPr>
        <w:rFonts w:hint="default"/>
        <w:lang w:val="pl-PL" w:eastAsia="pl-PL" w:bidi="pl-PL"/>
      </w:rPr>
    </w:lvl>
    <w:lvl w:ilvl="8" w:tplc="5BB490EE">
      <w:numFmt w:val="bullet"/>
      <w:lvlText w:val="•"/>
      <w:lvlJc w:val="left"/>
      <w:pPr>
        <w:ind w:left="7414" w:hanging="358"/>
      </w:pPr>
      <w:rPr>
        <w:rFonts w:hint="default"/>
        <w:lang w:val="pl-PL" w:eastAsia="pl-PL" w:bidi="pl-PL"/>
      </w:rPr>
    </w:lvl>
  </w:abstractNum>
  <w:abstractNum w:abstractNumId="10" w15:restartNumberingAfterBreak="0">
    <w:nsid w:val="5B1B5B00"/>
    <w:multiLevelType w:val="hybridMultilevel"/>
    <w:tmpl w:val="DD9C434A"/>
    <w:lvl w:ilvl="0" w:tplc="86F27DD6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C307375"/>
    <w:multiLevelType w:val="multilevel"/>
    <w:tmpl w:val="47B8D9B2"/>
    <w:lvl w:ilvl="0">
      <w:start w:val="1"/>
      <w:numFmt w:val="lowerLetter"/>
      <w:lvlText w:val="%1."/>
      <w:lvlJc w:val="left"/>
      <w:pPr>
        <w:tabs>
          <w:tab w:val="num" w:pos="5"/>
        </w:tabs>
        <w:ind w:left="725" w:hanging="360"/>
      </w:pPr>
    </w:lvl>
    <w:lvl w:ilvl="1">
      <w:start w:val="1"/>
      <w:numFmt w:val="lowerLetter"/>
      <w:lvlText w:val="%2."/>
      <w:lvlJc w:val="left"/>
      <w:pPr>
        <w:tabs>
          <w:tab w:val="num" w:pos="5"/>
        </w:tabs>
        <w:ind w:left="1445" w:hanging="360"/>
      </w:pPr>
    </w:lvl>
    <w:lvl w:ilvl="2">
      <w:start w:val="1"/>
      <w:numFmt w:val="lowerRoman"/>
      <w:lvlText w:val="%3."/>
      <w:lvlJc w:val="right"/>
      <w:pPr>
        <w:tabs>
          <w:tab w:val="num" w:pos="5"/>
        </w:tabs>
        <w:ind w:left="2165" w:hanging="180"/>
      </w:pPr>
    </w:lvl>
    <w:lvl w:ilvl="3">
      <w:start w:val="1"/>
      <w:numFmt w:val="decimal"/>
      <w:lvlText w:val="%4."/>
      <w:lvlJc w:val="left"/>
      <w:pPr>
        <w:tabs>
          <w:tab w:val="num" w:pos="5"/>
        </w:tabs>
        <w:ind w:left="2885" w:hanging="360"/>
      </w:pPr>
    </w:lvl>
    <w:lvl w:ilvl="4">
      <w:start w:val="1"/>
      <w:numFmt w:val="lowerLetter"/>
      <w:lvlText w:val="%5."/>
      <w:lvlJc w:val="left"/>
      <w:pPr>
        <w:tabs>
          <w:tab w:val="num" w:pos="5"/>
        </w:tabs>
        <w:ind w:left="3605" w:hanging="360"/>
      </w:pPr>
    </w:lvl>
    <w:lvl w:ilvl="5">
      <w:start w:val="1"/>
      <w:numFmt w:val="lowerRoman"/>
      <w:lvlText w:val="%6."/>
      <w:lvlJc w:val="right"/>
      <w:pPr>
        <w:tabs>
          <w:tab w:val="num" w:pos="5"/>
        </w:tabs>
        <w:ind w:left="4325" w:hanging="180"/>
      </w:pPr>
    </w:lvl>
    <w:lvl w:ilvl="6">
      <w:start w:val="1"/>
      <w:numFmt w:val="decimal"/>
      <w:lvlText w:val="%7."/>
      <w:lvlJc w:val="left"/>
      <w:pPr>
        <w:tabs>
          <w:tab w:val="num" w:pos="5"/>
        </w:tabs>
        <w:ind w:left="5045" w:hanging="360"/>
      </w:pPr>
    </w:lvl>
    <w:lvl w:ilvl="7">
      <w:start w:val="1"/>
      <w:numFmt w:val="lowerLetter"/>
      <w:lvlText w:val="%8."/>
      <w:lvlJc w:val="left"/>
      <w:pPr>
        <w:tabs>
          <w:tab w:val="num" w:pos="5"/>
        </w:tabs>
        <w:ind w:left="5765" w:hanging="360"/>
      </w:pPr>
    </w:lvl>
    <w:lvl w:ilvl="8">
      <w:start w:val="1"/>
      <w:numFmt w:val="lowerRoman"/>
      <w:lvlText w:val="%9."/>
      <w:lvlJc w:val="right"/>
      <w:pPr>
        <w:tabs>
          <w:tab w:val="num" w:pos="5"/>
        </w:tabs>
        <w:ind w:left="6485" w:hanging="180"/>
      </w:pPr>
    </w:lvl>
  </w:abstractNum>
  <w:num w:numId="1" w16cid:durableId="14092298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34304235">
    <w:abstractNumId w:val="8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 w16cid:durableId="683440331">
    <w:abstractNumId w:val="6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 w16cid:durableId="43406538">
    <w:abstractNumId w:val="9"/>
    <w:lvlOverride w:ilvl="0">
      <w:startOverride w:val="3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5" w16cid:durableId="19368654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06074046">
    <w:abstractNumId w:val="9"/>
  </w:num>
  <w:num w:numId="7" w16cid:durableId="557324552">
    <w:abstractNumId w:val="3"/>
  </w:num>
  <w:num w:numId="8" w16cid:durableId="1699309253">
    <w:abstractNumId w:val="5"/>
  </w:num>
  <w:num w:numId="9" w16cid:durableId="130825399">
    <w:abstractNumId w:val="4"/>
  </w:num>
  <w:num w:numId="10" w16cid:durableId="1676762204">
    <w:abstractNumId w:val="7"/>
  </w:num>
  <w:num w:numId="11" w16cid:durableId="953365416">
    <w:abstractNumId w:val="2"/>
  </w:num>
  <w:num w:numId="12" w16cid:durableId="1819616384">
    <w:abstractNumId w:val="10"/>
  </w:num>
  <w:num w:numId="13" w16cid:durableId="536157870">
    <w:abstractNumId w:val="1"/>
  </w:num>
  <w:num w:numId="14" w16cid:durableId="200901618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25EA"/>
    <w:rsid w:val="000221EF"/>
    <w:rsid w:val="000304A0"/>
    <w:rsid w:val="000307AE"/>
    <w:rsid w:val="00031E98"/>
    <w:rsid w:val="00032B4A"/>
    <w:rsid w:val="00034265"/>
    <w:rsid w:val="000501FF"/>
    <w:rsid w:val="00065F3E"/>
    <w:rsid w:val="000769EF"/>
    <w:rsid w:val="000777BE"/>
    <w:rsid w:val="00082EA3"/>
    <w:rsid w:val="000A0DD6"/>
    <w:rsid w:val="000A6E78"/>
    <w:rsid w:val="000A720D"/>
    <w:rsid w:val="000B55FF"/>
    <w:rsid w:val="000D4ED9"/>
    <w:rsid w:val="000F48C8"/>
    <w:rsid w:val="0010272B"/>
    <w:rsid w:val="001507DC"/>
    <w:rsid w:val="00150BA8"/>
    <w:rsid w:val="00154DCA"/>
    <w:rsid w:val="00160432"/>
    <w:rsid w:val="0017644D"/>
    <w:rsid w:val="001825F3"/>
    <w:rsid w:val="001A594F"/>
    <w:rsid w:val="001B617B"/>
    <w:rsid w:val="001E16E4"/>
    <w:rsid w:val="001E190F"/>
    <w:rsid w:val="001F4B33"/>
    <w:rsid w:val="00207734"/>
    <w:rsid w:val="00230739"/>
    <w:rsid w:val="002470F1"/>
    <w:rsid w:val="00280423"/>
    <w:rsid w:val="00291A6E"/>
    <w:rsid w:val="00294257"/>
    <w:rsid w:val="002A0B2F"/>
    <w:rsid w:val="002B30FF"/>
    <w:rsid w:val="002C0310"/>
    <w:rsid w:val="002F1F53"/>
    <w:rsid w:val="002F4BFB"/>
    <w:rsid w:val="003005FC"/>
    <w:rsid w:val="00311415"/>
    <w:rsid w:val="00344D6F"/>
    <w:rsid w:val="00381CD7"/>
    <w:rsid w:val="00385879"/>
    <w:rsid w:val="003B67FB"/>
    <w:rsid w:val="003C2A03"/>
    <w:rsid w:val="003C52BB"/>
    <w:rsid w:val="003E5158"/>
    <w:rsid w:val="0041124C"/>
    <w:rsid w:val="00415E75"/>
    <w:rsid w:val="00427882"/>
    <w:rsid w:val="00454C07"/>
    <w:rsid w:val="004C794F"/>
    <w:rsid w:val="004D561B"/>
    <w:rsid w:val="004E346C"/>
    <w:rsid w:val="004E6F10"/>
    <w:rsid w:val="004F005A"/>
    <w:rsid w:val="00507E63"/>
    <w:rsid w:val="00526F1A"/>
    <w:rsid w:val="00545469"/>
    <w:rsid w:val="0054589A"/>
    <w:rsid w:val="00553F16"/>
    <w:rsid w:val="00581A75"/>
    <w:rsid w:val="00594975"/>
    <w:rsid w:val="005B76D6"/>
    <w:rsid w:val="005C0978"/>
    <w:rsid w:val="006048F7"/>
    <w:rsid w:val="0060719E"/>
    <w:rsid w:val="0061356D"/>
    <w:rsid w:val="00626689"/>
    <w:rsid w:val="006623D1"/>
    <w:rsid w:val="006D03ED"/>
    <w:rsid w:val="006E3224"/>
    <w:rsid w:val="006F0C7A"/>
    <w:rsid w:val="007602EC"/>
    <w:rsid w:val="0076491D"/>
    <w:rsid w:val="00787A30"/>
    <w:rsid w:val="00791B10"/>
    <w:rsid w:val="007B6C45"/>
    <w:rsid w:val="007D224D"/>
    <w:rsid w:val="007D36C4"/>
    <w:rsid w:val="007E3598"/>
    <w:rsid w:val="008065EB"/>
    <w:rsid w:val="00815C21"/>
    <w:rsid w:val="008218AA"/>
    <w:rsid w:val="008254EA"/>
    <w:rsid w:val="008339BD"/>
    <w:rsid w:val="0086351C"/>
    <w:rsid w:val="0086396C"/>
    <w:rsid w:val="00882174"/>
    <w:rsid w:val="008A5689"/>
    <w:rsid w:val="008B5CB3"/>
    <w:rsid w:val="008D7377"/>
    <w:rsid w:val="009072EA"/>
    <w:rsid w:val="00952B7F"/>
    <w:rsid w:val="009771C6"/>
    <w:rsid w:val="00977D74"/>
    <w:rsid w:val="0098680F"/>
    <w:rsid w:val="009A321D"/>
    <w:rsid w:val="009A736B"/>
    <w:rsid w:val="009B38A7"/>
    <w:rsid w:val="009C1A05"/>
    <w:rsid w:val="009C60B2"/>
    <w:rsid w:val="009D304B"/>
    <w:rsid w:val="009E2EC3"/>
    <w:rsid w:val="009E5B04"/>
    <w:rsid w:val="00A009AF"/>
    <w:rsid w:val="00A32F65"/>
    <w:rsid w:val="00A67063"/>
    <w:rsid w:val="00A8164B"/>
    <w:rsid w:val="00A824A0"/>
    <w:rsid w:val="00AF4D98"/>
    <w:rsid w:val="00B00DDE"/>
    <w:rsid w:val="00B05349"/>
    <w:rsid w:val="00B17069"/>
    <w:rsid w:val="00B20B44"/>
    <w:rsid w:val="00B226DC"/>
    <w:rsid w:val="00B40371"/>
    <w:rsid w:val="00B631BC"/>
    <w:rsid w:val="00B74638"/>
    <w:rsid w:val="00B96BC5"/>
    <w:rsid w:val="00C0245C"/>
    <w:rsid w:val="00C251E9"/>
    <w:rsid w:val="00C46DD3"/>
    <w:rsid w:val="00C623CE"/>
    <w:rsid w:val="00CE0C79"/>
    <w:rsid w:val="00CE774D"/>
    <w:rsid w:val="00D1473F"/>
    <w:rsid w:val="00D16EE2"/>
    <w:rsid w:val="00D256CE"/>
    <w:rsid w:val="00D32F4D"/>
    <w:rsid w:val="00D379C5"/>
    <w:rsid w:val="00D53587"/>
    <w:rsid w:val="00D57240"/>
    <w:rsid w:val="00D63D6D"/>
    <w:rsid w:val="00D72F12"/>
    <w:rsid w:val="00DA30EC"/>
    <w:rsid w:val="00DB50C1"/>
    <w:rsid w:val="00DC1F4A"/>
    <w:rsid w:val="00DC5F8A"/>
    <w:rsid w:val="00DF21D7"/>
    <w:rsid w:val="00E226A9"/>
    <w:rsid w:val="00E310CA"/>
    <w:rsid w:val="00E43E96"/>
    <w:rsid w:val="00E56761"/>
    <w:rsid w:val="00E85E1B"/>
    <w:rsid w:val="00E93E3E"/>
    <w:rsid w:val="00E954A7"/>
    <w:rsid w:val="00EB3CE9"/>
    <w:rsid w:val="00EC1974"/>
    <w:rsid w:val="00EE62A9"/>
    <w:rsid w:val="00F10A98"/>
    <w:rsid w:val="00F14A4A"/>
    <w:rsid w:val="00F15777"/>
    <w:rsid w:val="00F22BF2"/>
    <w:rsid w:val="00F25D27"/>
    <w:rsid w:val="00F37679"/>
    <w:rsid w:val="00F715EE"/>
    <w:rsid w:val="00FA65FD"/>
    <w:rsid w:val="00FE25EA"/>
    <w:rsid w:val="00FE3076"/>
    <w:rsid w:val="00FE36C0"/>
    <w:rsid w:val="00FE4B31"/>
    <w:rsid w:val="00FF04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ecimalSymbol w:val=","/>
  <w:listSeparator w:val=";"/>
  <w14:docId w14:val="00CE96C2"/>
  <w15:docId w15:val="{A2FD10AA-1198-4876-8289-BD86BC5FD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E25E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pl-PL" w:bidi="pl-PL"/>
    </w:rPr>
  </w:style>
  <w:style w:type="paragraph" w:styleId="Nagwek3">
    <w:name w:val="heading 3"/>
    <w:basedOn w:val="Normalny"/>
    <w:link w:val="Nagwek3Znak"/>
    <w:uiPriority w:val="9"/>
    <w:unhideWhenUsed/>
    <w:qFormat/>
    <w:rsid w:val="00FE25EA"/>
    <w:pPr>
      <w:ind w:left="236"/>
      <w:outlineLvl w:val="2"/>
    </w:pPr>
    <w:rPr>
      <w:b/>
      <w:bCs/>
      <w:i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rsid w:val="00FE25EA"/>
    <w:rPr>
      <w:rFonts w:ascii="Times New Roman" w:eastAsia="Times New Roman" w:hAnsi="Times New Roman" w:cs="Times New Roman"/>
      <w:b/>
      <w:bCs/>
      <w:i/>
      <w:lang w:eastAsia="pl-PL" w:bidi="pl-PL"/>
    </w:rPr>
  </w:style>
  <w:style w:type="paragraph" w:styleId="Tekstpodstawowy">
    <w:name w:val="Body Text"/>
    <w:basedOn w:val="Normalny"/>
    <w:link w:val="TekstpodstawowyZnak"/>
    <w:uiPriority w:val="1"/>
    <w:qFormat/>
    <w:rsid w:val="00FE25EA"/>
  </w:style>
  <w:style w:type="character" w:customStyle="1" w:styleId="TekstpodstawowyZnak">
    <w:name w:val="Tekst podstawowy Znak"/>
    <w:basedOn w:val="Domylnaczcionkaakapitu"/>
    <w:link w:val="Tekstpodstawowy"/>
    <w:uiPriority w:val="1"/>
    <w:rsid w:val="00FE25EA"/>
    <w:rPr>
      <w:rFonts w:ascii="Times New Roman" w:eastAsia="Times New Roman" w:hAnsi="Times New Roman" w:cs="Times New Roman"/>
      <w:lang w:eastAsia="pl-PL" w:bidi="pl-PL"/>
    </w:rPr>
  </w:style>
  <w:style w:type="paragraph" w:styleId="Akapitzlist">
    <w:name w:val="List Paragraph"/>
    <w:aliases w:val="A_wyliczenie,K-P_odwolanie,Akapit z listą5,maz_wyliczenie,opis dzialania,Akapit z listą 1,Table of contents numbered,Wypunktowanie"/>
    <w:basedOn w:val="Normalny"/>
    <w:link w:val="AkapitzlistZnak"/>
    <w:uiPriority w:val="34"/>
    <w:qFormat/>
    <w:rsid w:val="00FE25EA"/>
    <w:pPr>
      <w:ind w:left="663" w:hanging="360"/>
    </w:pPr>
  </w:style>
  <w:style w:type="paragraph" w:styleId="Bezodstpw">
    <w:name w:val="No Spacing"/>
    <w:uiPriority w:val="1"/>
    <w:qFormat/>
    <w:rsid w:val="00FE25E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pl-PL" w:bidi="pl-PL"/>
    </w:rPr>
  </w:style>
  <w:style w:type="paragraph" w:styleId="Nagwek">
    <w:name w:val="header"/>
    <w:basedOn w:val="Normalny"/>
    <w:link w:val="NagwekZnak"/>
    <w:uiPriority w:val="99"/>
    <w:unhideWhenUsed/>
    <w:rsid w:val="00FE25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E25EA"/>
    <w:rPr>
      <w:rFonts w:ascii="Times New Roman" w:eastAsia="Times New Roman" w:hAnsi="Times New Roman" w:cs="Times New Roman"/>
      <w:lang w:eastAsia="pl-PL" w:bidi="pl-PL"/>
    </w:rPr>
  </w:style>
  <w:style w:type="paragraph" w:styleId="Stopka">
    <w:name w:val="footer"/>
    <w:basedOn w:val="Normalny"/>
    <w:link w:val="StopkaZnak"/>
    <w:uiPriority w:val="99"/>
    <w:unhideWhenUsed/>
    <w:rsid w:val="00FE25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E25EA"/>
    <w:rPr>
      <w:rFonts w:ascii="Times New Roman" w:eastAsia="Times New Roman" w:hAnsi="Times New Roman" w:cs="Times New Roman"/>
      <w:lang w:eastAsia="pl-PL" w:bidi="pl-PL"/>
    </w:rPr>
  </w:style>
  <w:style w:type="table" w:styleId="Tabela-Siatka">
    <w:name w:val="Table Grid"/>
    <w:basedOn w:val="Standardowy"/>
    <w:uiPriority w:val="39"/>
    <w:rsid w:val="00FE25EA"/>
    <w:pPr>
      <w:spacing w:after="0" w:line="240" w:lineRule="auto"/>
    </w:pPr>
    <w:rPr>
      <w:lang w:val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23073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0739"/>
    <w:rPr>
      <w:rFonts w:ascii="Segoe UI" w:eastAsia="Times New Roman" w:hAnsi="Segoe UI" w:cs="Segoe UI"/>
      <w:sz w:val="18"/>
      <w:szCs w:val="18"/>
      <w:lang w:eastAsia="pl-PL" w:bidi="pl-PL"/>
    </w:rPr>
  </w:style>
  <w:style w:type="character" w:customStyle="1" w:styleId="AkapitzlistZnak">
    <w:name w:val="Akapit z listą Znak"/>
    <w:aliases w:val="A_wyliczenie Znak,K-P_odwolanie Znak,Akapit z listą5 Znak,maz_wyliczenie Znak,opis dzialania Znak,Akapit z listą 1 Znak,Table of contents numbered Znak,Wypunktowanie Znak"/>
    <w:link w:val="Akapitzlist"/>
    <w:uiPriority w:val="34"/>
    <w:qFormat/>
    <w:locked/>
    <w:rsid w:val="009072EA"/>
    <w:rPr>
      <w:rFonts w:ascii="Times New Roman" w:eastAsia="Times New Roman" w:hAnsi="Times New Roman" w:cs="Times New Roman"/>
      <w:lang w:eastAsia="pl-PL" w:bidi="pl-PL"/>
    </w:rPr>
  </w:style>
  <w:style w:type="character" w:customStyle="1" w:styleId="Wyrnienie">
    <w:name w:val="Wyróżnienie"/>
    <w:basedOn w:val="Domylnaczcionkaakapitu"/>
    <w:uiPriority w:val="20"/>
    <w:qFormat/>
    <w:rsid w:val="009072E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1472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1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4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80ADE-B3B3-4D3E-9B42-DB55507AA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770</TotalTime>
  <Pages>3</Pages>
  <Words>586</Words>
  <Characters>4148</Characters>
  <Application>Microsoft Office Word</Application>
  <DocSecurity>0</DocSecurity>
  <Lines>125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Winek-Deka</dc:creator>
  <cp:keywords/>
  <dc:description/>
  <cp:lastModifiedBy>Sylwia Krawczyk-Murga</cp:lastModifiedBy>
  <cp:revision>74</cp:revision>
  <cp:lastPrinted>2025-03-25T09:26:00Z</cp:lastPrinted>
  <dcterms:created xsi:type="dcterms:W3CDTF">2021-12-03T12:13:00Z</dcterms:created>
  <dcterms:modified xsi:type="dcterms:W3CDTF">2025-04-15T18:30:00Z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826a25fa50aa3b271e546167fa125b642ab9fb3baedb12b1210991965bb46899</vt:lpwstr>
  </property>
</Properties>
</file>